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F8163" w14:textId="77777777" w:rsidR="00D42CE6" w:rsidRPr="00D42CE6" w:rsidRDefault="00D42CE6">
      <w:pPr>
        <w:jc w:val="center"/>
        <w:rPr>
          <w:rFonts w:asciiTheme="majorHAnsi" w:hAnsiTheme="majorHAnsi" w:cstheme="majorHAnsi"/>
          <w:kern w:val="2"/>
          <w14:ligatures w14:val="standardContextual"/>
        </w:rPr>
      </w:pPr>
      <w:r w:rsidRPr="00D42CE6">
        <w:rPr>
          <w:rFonts w:asciiTheme="majorHAnsi" w:hAnsiTheme="majorHAnsi" w:cstheme="majorHAnsi"/>
        </w:rPr>
        <w:t> </w:t>
      </w:r>
    </w:p>
    <w:p w14:paraId="403FA1CC" w14:textId="77777777" w:rsidR="000B2E50" w:rsidRPr="00D42CE6" w:rsidRDefault="000B2E50" w:rsidP="000B2E50">
      <w:pPr>
        <w:jc w:val="center"/>
        <w:rPr>
          <w:rFonts w:asciiTheme="majorHAnsi" w:hAnsiTheme="majorHAnsi" w:cstheme="majorHAnsi"/>
        </w:rPr>
      </w:pPr>
    </w:p>
    <w:p w14:paraId="642EE9C5" w14:textId="77777777" w:rsidR="000B2E50" w:rsidRPr="00D42CE6" w:rsidRDefault="000B2E50" w:rsidP="000B2E50">
      <w:pPr>
        <w:jc w:val="center"/>
        <w:rPr>
          <w:rFonts w:asciiTheme="majorHAnsi" w:hAnsiTheme="majorHAnsi" w:cstheme="majorHAnsi"/>
        </w:rPr>
      </w:pPr>
      <w:r w:rsidRPr="00D42CE6">
        <w:rPr>
          <w:rFonts w:asciiTheme="majorHAnsi" w:hAnsiTheme="majorHAnsi" w:cstheme="majorHAnsi"/>
        </w:rPr>
        <w:t>Request for Proposal</w:t>
      </w:r>
    </w:p>
    <w:p w14:paraId="76CB2286" w14:textId="77777777" w:rsidR="000B2E50" w:rsidRPr="00D42CE6" w:rsidRDefault="000B2E50" w:rsidP="000B2E50">
      <w:pPr>
        <w:jc w:val="center"/>
        <w:rPr>
          <w:rFonts w:asciiTheme="majorHAnsi" w:hAnsiTheme="majorHAnsi" w:cstheme="majorHAnsi"/>
        </w:rPr>
      </w:pPr>
      <w:r w:rsidRPr="00D42CE6">
        <w:rPr>
          <w:rFonts w:asciiTheme="majorHAnsi" w:hAnsiTheme="majorHAnsi" w:cstheme="majorHAnsi"/>
        </w:rPr>
        <w:t>For</w:t>
      </w:r>
    </w:p>
    <w:p w14:paraId="69F86776" w14:textId="77777777" w:rsidR="000B2E50" w:rsidRPr="00D42CE6" w:rsidRDefault="000B2E50" w:rsidP="000B2E50">
      <w:pPr>
        <w:jc w:val="center"/>
        <w:rPr>
          <w:rFonts w:asciiTheme="majorHAnsi" w:hAnsiTheme="majorHAnsi" w:cstheme="majorHAnsi"/>
        </w:rPr>
      </w:pPr>
      <w:r w:rsidRPr="00D42CE6">
        <w:rPr>
          <w:rFonts w:asciiTheme="majorHAnsi" w:hAnsiTheme="majorHAnsi" w:cstheme="majorHAnsi"/>
        </w:rPr>
        <w:t>Lehigh and Northampton Transportation Authority</w:t>
      </w:r>
    </w:p>
    <w:p w14:paraId="79A61293" w14:textId="77777777" w:rsidR="000B2E50" w:rsidRDefault="000B2E50" w:rsidP="000B2E50">
      <w:pPr>
        <w:jc w:val="center"/>
        <w:rPr>
          <w:rFonts w:asciiTheme="majorHAnsi" w:hAnsiTheme="majorHAnsi" w:cstheme="majorHAnsi"/>
        </w:rPr>
      </w:pPr>
      <w:r w:rsidRPr="00D42CE6">
        <w:rPr>
          <w:rFonts w:asciiTheme="majorHAnsi" w:hAnsiTheme="majorHAnsi" w:cstheme="majorHAnsi"/>
        </w:rPr>
        <w:t>Employees’ Pension Plans</w:t>
      </w:r>
    </w:p>
    <w:p w14:paraId="6E1BB314" w14:textId="22D3009F" w:rsidR="002B2972" w:rsidRPr="00D42CE6" w:rsidRDefault="002B2972" w:rsidP="000B2E50">
      <w:pPr>
        <w:jc w:val="center"/>
        <w:rPr>
          <w:rFonts w:asciiTheme="majorHAnsi" w:hAnsiTheme="majorHAnsi" w:cstheme="majorHAnsi"/>
        </w:rPr>
      </w:pPr>
      <w:r>
        <w:rPr>
          <w:rFonts w:asciiTheme="majorHAnsi" w:hAnsiTheme="majorHAnsi" w:cstheme="majorHAnsi"/>
        </w:rPr>
        <w:t>Investment Management Services and Custodial/Trustee Services</w:t>
      </w:r>
    </w:p>
    <w:p w14:paraId="73238324" w14:textId="77777777" w:rsidR="000B2E50" w:rsidRPr="00D42CE6" w:rsidRDefault="000B2E50" w:rsidP="000B2E50">
      <w:pPr>
        <w:jc w:val="center"/>
        <w:rPr>
          <w:rFonts w:asciiTheme="majorHAnsi" w:hAnsiTheme="majorHAnsi" w:cstheme="majorHAnsi"/>
        </w:rPr>
      </w:pPr>
    </w:p>
    <w:p w14:paraId="346AF217" w14:textId="77777777" w:rsidR="000B2E50" w:rsidRPr="00D42CE6" w:rsidRDefault="000B2E50" w:rsidP="000B2E50">
      <w:pPr>
        <w:jc w:val="center"/>
        <w:rPr>
          <w:rFonts w:asciiTheme="majorHAnsi" w:hAnsiTheme="majorHAnsi" w:cstheme="majorHAnsi"/>
        </w:rPr>
      </w:pPr>
    </w:p>
    <w:p w14:paraId="05D6397F" w14:textId="77777777" w:rsidR="000B2E50" w:rsidRPr="00D42CE6" w:rsidRDefault="000B2E50" w:rsidP="000B2E50">
      <w:pPr>
        <w:jc w:val="center"/>
        <w:rPr>
          <w:rFonts w:asciiTheme="majorHAnsi" w:hAnsiTheme="majorHAnsi" w:cstheme="majorHAnsi"/>
        </w:rPr>
      </w:pPr>
    </w:p>
    <w:p w14:paraId="7E64E86C" w14:textId="21FE9D9F" w:rsidR="00466480" w:rsidRPr="00D42CE6" w:rsidRDefault="00466480">
      <w:pPr>
        <w:rPr>
          <w:rFonts w:asciiTheme="majorHAnsi" w:hAnsiTheme="majorHAnsi" w:cstheme="majorHAnsi"/>
          <w:kern w:val="2"/>
          <w14:ligatures w14:val="standardContextual"/>
        </w:rPr>
      </w:pPr>
      <w:r w:rsidRPr="00D42CE6">
        <w:rPr>
          <w:rFonts w:asciiTheme="majorHAnsi" w:hAnsiTheme="majorHAnsi" w:cstheme="majorHAnsi"/>
        </w:rPr>
        <w:t>RFP Release Date:  Ju</w:t>
      </w:r>
      <w:r w:rsidR="002B2972">
        <w:rPr>
          <w:rFonts w:asciiTheme="majorHAnsi" w:hAnsiTheme="majorHAnsi" w:cstheme="majorHAnsi"/>
        </w:rPr>
        <w:t>ne</w:t>
      </w:r>
      <w:r w:rsidRPr="00D42CE6">
        <w:rPr>
          <w:rFonts w:asciiTheme="majorHAnsi" w:hAnsiTheme="majorHAnsi" w:cstheme="majorHAnsi"/>
        </w:rPr>
        <w:t xml:space="preserve"> 2</w:t>
      </w:r>
      <w:r w:rsidR="002B2972">
        <w:rPr>
          <w:rFonts w:asciiTheme="majorHAnsi" w:hAnsiTheme="majorHAnsi" w:cstheme="majorHAnsi"/>
        </w:rPr>
        <w:t>2</w:t>
      </w:r>
      <w:r w:rsidRPr="00D42CE6">
        <w:rPr>
          <w:rFonts w:asciiTheme="majorHAnsi" w:hAnsiTheme="majorHAnsi" w:cstheme="majorHAnsi"/>
        </w:rPr>
        <w:t>, 2026</w:t>
      </w:r>
    </w:p>
    <w:p w14:paraId="6487F141" w14:textId="207339C5" w:rsidR="00466480" w:rsidRPr="00D42CE6" w:rsidRDefault="00466480">
      <w:pPr>
        <w:rPr>
          <w:rFonts w:asciiTheme="majorHAnsi" w:hAnsiTheme="majorHAnsi" w:cstheme="majorHAnsi"/>
          <w:kern w:val="2"/>
          <w14:ligatures w14:val="standardContextual"/>
        </w:rPr>
      </w:pPr>
      <w:r w:rsidRPr="00D42CE6">
        <w:rPr>
          <w:rFonts w:asciiTheme="majorHAnsi" w:hAnsiTheme="majorHAnsi" w:cstheme="majorHAnsi"/>
        </w:rPr>
        <w:t xml:space="preserve">RFP Closing Date:  August </w:t>
      </w:r>
      <w:r w:rsidR="002B2972">
        <w:rPr>
          <w:rFonts w:asciiTheme="majorHAnsi" w:hAnsiTheme="majorHAnsi" w:cstheme="majorHAnsi"/>
        </w:rPr>
        <w:t>7</w:t>
      </w:r>
      <w:r w:rsidRPr="00D42CE6">
        <w:rPr>
          <w:rFonts w:asciiTheme="majorHAnsi" w:hAnsiTheme="majorHAnsi" w:cstheme="majorHAnsi"/>
        </w:rPr>
        <w:t>, 2026</w:t>
      </w:r>
    </w:p>
    <w:p w14:paraId="04078DE9" w14:textId="77777777" w:rsidR="00023B8C" w:rsidRPr="00D42CE6" w:rsidRDefault="00023B8C" w:rsidP="000B2E50">
      <w:pPr>
        <w:rPr>
          <w:rFonts w:asciiTheme="majorHAnsi" w:hAnsiTheme="majorHAnsi" w:cstheme="majorHAnsi"/>
          <w:b/>
        </w:rPr>
      </w:pPr>
    </w:p>
    <w:p w14:paraId="7B65EAE4" w14:textId="77777777" w:rsidR="00023B8C" w:rsidRPr="00D42CE6" w:rsidRDefault="00023B8C" w:rsidP="000B2E50">
      <w:pPr>
        <w:rPr>
          <w:rFonts w:asciiTheme="majorHAnsi" w:hAnsiTheme="majorHAnsi" w:cstheme="majorHAnsi"/>
        </w:rPr>
      </w:pPr>
    </w:p>
    <w:p w14:paraId="0FF12D2F" w14:textId="1C4C0619" w:rsidR="00023B8C" w:rsidRPr="00D42CE6" w:rsidRDefault="00023B8C" w:rsidP="00023B8C">
      <w:pPr>
        <w:jc w:val="center"/>
        <w:rPr>
          <w:rFonts w:asciiTheme="majorHAnsi" w:hAnsiTheme="majorHAnsi" w:cstheme="majorHAnsi"/>
        </w:rPr>
      </w:pPr>
    </w:p>
    <w:p w14:paraId="5E43B1DF" w14:textId="77777777" w:rsidR="00D42CE6" w:rsidRDefault="00D42CE6">
      <w:pPr>
        <w:rPr>
          <w:rFonts w:ascii="Calibri" w:hAnsi="Calibri" w:cs="Calibri"/>
          <w:b/>
          <w:bCs/>
          <w:kern w:val="2"/>
          <w:sz w:val="36"/>
          <w:szCs w:val="36"/>
          <w14:ligatures w14:val="standardContextual"/>
        </w:rPr>
      </w:pPr>
      <w:r>
        <w:rPr>
          <w:rFonts w:ascii="Calibri" w:hAnsi="Calibri" w:cs="Calibri"/>
        </w:rPr>
        <w:br w:type="page"/>
      </w:r>
    </w:p>
    <w:p w14:paraId="53DEB1DA" w14:textId="621BC439" w:rsidR="00D42CE6" w:rsidRDefault="00D42CE6">
      <w:pPr>
        <w:pStyle w:val="Heading2"/>
        <w:jc w:val="center"/>
        <w:rPr>
          <w:rFonts w:ascii="Calibri" w:hAnsi="Calibri" w:cs="Calibri"/>
        </w:rPr>
      </w:pPr>
      <w:bookmarkStart w:id="0" w:name="_Toc231198535"/>
      <w:r>
        <w:rPr>
          <w:rFonts w:ascii="Calibri" w:hAnsi="Calibri" w:cs="Calibri"/>
        </w:rPr>
        <w:lastRenderedPageBreak/>
        <w:t>TABLE OF CONTENTS</w:t>
      </w:r>
      <w:bookmarkEnd w:id="0"/>
    </w:p>
    <w:sdt>
      <w:sdtPr>
        <w:rPr>
          <w:rFonts w:asciiTheme="minorHAnsi" w:eastAsiaTheme="minorEastAsia" w:hAnsiTheme="minorHAnsi" w:cstheme="minorBidi"/>
          <w:color w:val="auto"/>
          <w:sz w:val="24"/>
          <w:szCs w:val="24"/>
        </w:rPr>
        <w:id w:val="1073008639"/>
        <w:docPartObj>
          <w:docPartGallery w:val="Table of Contents"/>
          <w:docPartUnique/>
        </w:docPartObj>
      </w:sdtPr>
      <w:sdtEndPr>
        <w:rPr>
          <w:b/>
          <w:bCs/>
          <w:noProof/>
        </w:rPr>
      </w:sdtEndPr>
      <w:sdtContent>
        <w:p w14:paraId="19FBEDC3" w14:textId="162C3C37" w:rsidR="00155F81" w:rsidRDefault="00155F81">
          <w:pPr>
            <w:pStyle w:val="TOCHeading"/>
          </w:pPr>
        </w:p>
        <w:p w14:paraId="7DD1C1D4" w14:textId="337827D1" w:rsidR="00155F81" w:rsidRDefault="00155F81">
          <w:pPr>
            <w:pStyle w:val="TOC2"/>
            <w:tabs>
              <w:tab w:val="right" w:leader="dot" w:pos="9350"/>
            </w:tabs>
            <w:rPr>
              <w:noProof/>
            </w:rPr>
          </w:pPr>
          <w:r>
            <w:fldChar w:fldCharType="begin"/>
          </w:r>
          <w:r>
            <w:instrText xml:space="preserve"> TOC \o "1-3" \h \z \u </w:instrText>
          </w:r>
          <w:r>
            <w:fldChar w:fldCharType="separate"/>
          </w:r>
          <w:hyperlink w:anchor="_Toc231198535" w:history="1">
            <w:r w:rsidRPr="00860046">
              <w:rPr>
                <w:rStyle w:val="Hyperlink"/>
                <w:rFonts w:ascii="Calibri" w:hAnsi="Calibri" w:cs="Calibri"/>
                <w:noProof/>
              </w:rPr>
              <w:t>TABLE OF CONTENTS</w:t>
            </w:r>
            <w:r>
              <w:rPr>
                <w:noProof/>
                <w:webHidden/>
              </w:rPr>
              <w:tab/>
            </w:r>
            <w:r>
              <w:rPr>
                <w:noProof/>
                <w:webHidden/>
              </w:rPr>
              <w:fldChar w:fldCharType="begin"/>
            </w:r>
            <w:r>
              <w:rPr>
                <w:noProof/>
                <w:webHidden/>
              </w:rPr>
              <w:instrText xml:space="preserve"> PAGEREF _Toc231198535 \h </w:instrText>
            </w:r>
            <w:r>
              <w:rPr>
                <w:noProof/>
                <w:webHidden/>
              </w:rPr>
            </w:r>
            <w:r>
              <w:rPr>
                <w:noProof/>
                <w:webHidden/>
              </w:rPr>
              <w:fldChar w:fldCharType="separate"/>
            </w:r>
            <w:r>
              <w:rPr>
                <w:noProof/>
                <w:webHidden/>
              </w:rPr>
              <w:t>2</w:t>
            </w:r>
            <w:r>
              <w:rPr>
                <w:noProof/>
                <w:webHidden/>
              </w:rPr>
              <w:fldChar w:fldCharType="end"/>
            </w:r>
          </w:hyperlink>
        </w:p>
        <w:p w14:paraId="7305E06B" w14:textId="3CFC0E6E" w:rsidR="00155F81" w:rsidRDefault="00155F81">
          <w:pPr>
            <w:pStyle w:val="TOC2"/>
            <w:tabs>
              <w:tab w:val="right" w:leader="dot" w:pos="9350"/>
            </w:tabs>
            <w:rPr>
              <w:noProof/>
            </w:rPr>
          </w:pPr>
          <w:hyperlink w:anchor="_Toc231198536" w:history="1">
            <w:r w:rsidRPr="00860046">
              <w:rPr>
                <w:rStyle w:val="Hyperlink"/>
                <w:rFonts w:ascii="Calibri" w:hAnsi="Calibri" w:cs="Calibri"/>
                <w:noProof/>
              </w:rPr>
              <w:t>REQUEST FOR PROPOSAL (RFP)</w:t>
            </w:r>
            <w:r>
              <w:rPr>
                <w:noProof/>
                <w:webHidden/>
              </w:rPr>
              <w:tab/>
            </w:r>
            <w:r>
              <w:rPr>
                <w:noProof/>
                <w:webHidden/>
              </w:rPr>
              <w:fldChar w:fldCharType="begin"/>
            </w:r>
            <w:r>
              <w:rPr>
                <w:noProof/>
                <w:webHidden/>
              </w:rPr>
              <w:instrText xml:space="preserve"> PAGEREF _Toc231198536 \h </w:instrText>
            </w:r>
            <w:r>
              <w:rPr>
                <w:noProof/>
                <w:webHidden/>
              </w:rPr>
            </w:r>
            <w:r>
              <w:rPr>
                <w:noProof/>
                <w:webHidden/>
              </w:rPr>
              <w:fldChar w:fldCharType="separate"/>
            </w:r>
            <w:r>
              <w:rPr>
                <w:noProof/>
                <w:webHidden/>
              </w:rPr>
              <w:t>3</w:t>
            </w:r>
            <w:r>
              <w:rPr>
                <w:noProof/>
                <w:webHidden/>
              </w:rPr>
              <w:fldChar w:fldCharType="end"/>
            </w:r>
          </w:hyperlink>
        </w:p>
        <w:p w14:paraId="437F5332" w14:textId="3AD39BF4" w:rsidR="00155F81" w:rsidRDefault="00155F81">
          <w:pPr>
            <w:pStyle w:val="TOC2"/>
            <w:tabs>
              <w:tab w:val="right" w:leader="dot" w:pos="9350"/>
            </w:tabs>
            <w:rPr>
              <w:noProof/>
            </w:rPr>
          </w:pPr>
          <w:hyperlink w:anchor="_Toc231198537" w:history="1">
            <w:r w:rsidRPr="00860046">
              <w:rPr>
                <w:rStyle w:val="Hyperlink"/>
                <w:rFonts w:ascii="Calibri" w:hAnsi="Calibri" w:cs="Calibri"/>
                <w:noProof/>
              </w:rPr>
              <w:t>Anticipated Schedule for RFP</w:t>
            </w:r>
            <w:r>
              <w:rPr>
                <w:noProof/>
                <w:webHidden/>
              </w:rPr>
              <w:tab/>
            </w:r>
            <w:r>
              <w:rPr>
                <w:noProof/>
                <w:webHidden/>
              </w:rPr>
              <w:fldChar w:fldCharType="begin"/>
            </w:r>
            <w:r>
              <w:rPr>
                <w:noProof/>
                <w:webHidden/>
              </w:rPr>
              <w:instrText xml:space="preserve"> PAGEREF _Toc231198537 \h </w:instrText>
            </w:r>
            <w:r>
              <w:rPr>
                <w:noProof/>
                <w:webHidden/>
              </w:rPr>
            </w:r>
            <w:r>
              <w:rPr>
                <w:noProof/>
                <w:webHidden/>
              </w:rPr>
              <w:fldChar w:fldCharType="separate"/>
            </w:r>
            <w:r>
              <w:rPr>
                <w:noProof/>
                <w:webHidden/>
              </w:rPr>
              <w:t>4</w:t>
            </w:r>
            <w:r>
              <w:rPr>
                <w:noProof/>
                <w:webHidden/>
              </w:rPr>
              <w:fldChar w:fldCharType="end"/>
            </w:r>
          </w:hyperlink>
        </w:p>
        <w:p w14:paraId="06A7756B" w14:textId="60907349" w:rsidR="00155F81" w:rsidRDefault="00155F81">
          <w:pPr>
            <w:pStyle w:val="TOC2"/>
            <w:tabs>
              <w:tab w:val="right" w:leader="dot" w:pos="9350"/>
            </w:tabs>
            <w:rPr>
              <w:noProof/>
            </w:rPr>
          </w:pPr>
          <w:hyperlink w:anchor="_Toc231198538" w:history="1">
            <w:r w:rsidRPr="00860046">
              <w:rPr>
                <w:rStyle w:val="Hyperlink"/>
                <w:rFonts w:ascii="Calibri" w:hAnsi="Calibri" w:cs="Calibri"/>
                <w:noProof/>
              </w:rPr>
              <w:t>Proposal Submittal and Selection Procedures</w:t>
            </w:r>
            <w:r>
              <w:rPr>
                <w:noProof/>
                <w:webHidden/>
              </w:rPr>
              <w:tab/>
            </w:r>
            <w:r>
              <w:rPr>
                <w:noProof/>
                <w:webHidden/>
              </w:rPr>
              <w:fldChar w:fldCharType="begin"/>
            </w:r>
            <w:r>
              <w:rPr>
                <w:noProof/>
                <w:webHidden/>
              </w:rPr>
              <w:instrText xml:space="preserve"> PAGEREF _Toc231198538 \h </w:instrText>
            </w:r>
            <w:r>
              <w:rPr>
                <w:noProof/>
                <w:webHidden/>
              </w:rPr>
            </w:r>
            <w:r>
              <w:rPr>
                <w:noProof/>
                <w:webHidden/>
              </w:rPr>
              <w:fldChar w:fldCharType="separate"/>
            </w:r>
            <w:r>
              <w:rPr>
                <w:noProof/>
                <w:webHidden/>
              </w:rPr>
              <w:t>4</w:t>
            </w:r>
            <w:r>
              <w:rPr>
                <w:noProof/>
                <w:webHidden/>
              </w:rPr>
              <w:fldChar w:fldCharType="end"/>
            </w:r>
          </w:hyperlink>
        </w:p>
        <w:p w14:paraId="61502B96" w14:textId="3F98F63F" w:rsidR="00155F81" w:rsidRDefault="00155F81">
          <w:pPr>
            <w:pStyle w:val="TOC2"/>
            <w:tabs>
              <w:tab w:val="right" w:leader="dot" w:pos="9350"/>
            </w:tabs>
            <w:rPr>
              <w:noProof/>
            </w:rPr>
          </w:pPr>
          <w:hyperlink w:anchor="_Toc231198539" w:history="1">
            <w:r w:rsidRPr="00860046">
              <w:rPr>
                <w:rStyle w:val="Hyperlink"/>
                <w:rFonts w:ascii="Calibri" w:hAnsi="Calibri" w:cs="Calibri"/>
                <w:noProof/>
              </w:rPr>
              <w:t>Scope of Services</w:t>
            </w:r>
            <w:r>
              <w:rPr>
                <w:noProof/>
                <w:webHidden/>
              </w:rPr>
              <w:tab/>
            </w:r>
            <w:r>
              <w:rPr>
                <w:noProof/>
                <w:webHidden/>
              </w:rPr>
              <w:fldChar w:fldCharType="begin"/>
            </w:r>
            <w:r>
              <w:rPr>
                <w:noProof/>
                <w:webHidden/>
              </w:rPr>
              <w:instrText xml:space="preserve"> PAGEREF _Toc231198539 \h </w:instrText>
            </w:r>
            <w:r>
              <w:rPr>
                <w:noProof/>
                <w:webHidden/>
              </w:rPr>
            </w:r>
            <w:r>
              <w:rPr>
                <w:noProof/>
                <w:webHidden/>
              </w:rPr>
              <w:fldChar w:fldCharType="separate"/>
            </w:r>
            <w:r>
              <w:rPr>
                <w:noProof/>
                <w:webHidden/>
              </w:rPr>
              <w:t>5</w:t>
            </w:r>
            <w:r>
              <w:rPr>
                <w:noProof/>
                <w:webHidden/>
              </w:rPr>
              <w:fldChar w:fldCharType="end"/>
            </w:r>
          </w:hyperlink>
        </w:p>
        <w:p w14:paraId="5BA50FA7" w14:textId="28E62E61" w:rsidR="00155F81" w:rsidRDefault="00155F81">
          <w:pPr>
            <w:pStyle w:val="TOC2"/>
            <w:tabs>
              <w:tab w:val="right" w:leader="dot" w:pos="9350"/>
            </w:tabs>
            <w:rPr>
              <w:noProof/>
            </w:rPr>
          </w:pPr>
          <w:hyperlink w:anchor="_Toc231198540" w:history="1">
            <w:r w:rsidRPr="00860046">
              <w:rPr>
                <w:rStyle w:val="Hyperlink"/>
                <w:rFonts w:ascii="Calibri" w:hAnsi="Calibri" w:cs="Calibri"/>
                <w:noProof/>
              </w:rPr>
              <w:t>Proposal Requirements</w:t>
            </w:r>
            <w:r>
              <w:rPr>
                <w:noProof/>
                <w:webHidden/>
              </w:rPr>
              <w:tab/>
            </w:r>
            <w:r>
              <w:rPr>
                <w:noProof/>
                <w:webHidden/>
              </w:rPr>
              <w:fldChar w:fldCharType="begin"/>
            </w:r>
            <w:r>
              <w:rPr>
                <w:noProof/>
                <w:webHidden/>
              </w:rPr>
              <w:instrText xml:space="preserve"> PAGEREF _Toc231198540 \h </w:instrText>
            </w:r>
            <w:r>
              <w:rPr>
                <w:noProof/>
                <w:webHidden/>
              </w:rPr>
            </w:r>
            <w:r>
              <w:rPr>
                <w:noProof/>
                <w:webHidden/>
              </w:rPr>
              <w:fldChar w:fldCharType="separate"/>
            </w:r>
            <w:r>
              <w:rPr>
                <w:noProof/>
                <w:webHidden/>
              </w:rPr>
              <w:t>7</w:t>
            </w:r>
            <w:r>
              <w:rPr>
                <w:noProof/>
                <w:webHidden/>
              </w:rPr>
              <w:fldChar w:fldCharType="end"/>
            </w:r>
          </w:hyperlink>
        </w:p>
        <w:p w14:paraId="665664AA" w14:textId="63312843" w:rsidR="00155F81" w:rsidRDefault="00155F81">
          <w:pPr>
            <w:pStyle w:val="TOC2"/>
            <w:tabs>
              <w:tab w:val="right" w:leader="dot" w:pos="9350"/>
            </w:tabs>
            <w:rPr>
              <w:noProof/>
            </w:rPr>
          </w:pPr>
          <w:hyperlink w:anchor="_Toc231198541" w:history="1">
            <w:r w:rsidRPr="00860046">
              <w:rPr>
                <w:rStyle w:val="Hyperlink"/>
                <w:rFonts w:ascii="Calibri" w:hAnsi="Calibri" w:cs="Calibri"/>
                <w:noProof/>
              </w:rPr>
              <w:t>PENNSYLVANIA and FEDERAL DOCUMENTS</w:t>
            </w:r>
            <w:r>
              <w:rPr>
                <w:noProof/>
                <w:webHidden/>
              </w:rPr>
              <w:tab/>
            </w:r>
            <w:r>
              <w:rPr>
                <w:noProof/>
                <w:webHidden/>
              </w:rPr>
              <w:fldChar w:fldCharType="begin"/>
            </w:r>
            <w:r>
              <w:rPr>
                <w:noProof/>
                <w:webHidden/>
              </w:rPr>
              <w:instrText xml:space="preserve"> PAGEREF _Toc231198541 \h </w:instrText>
            </w:r>
            <w:r>
              <w:rPr>
                <w:noProof/>
                <w:webHidden/>
              </w:rPr>
            </w:r>
            <w:r>
              <w:rPr>
                <w:noProof/>
                <w:webHidden/>
              </w:rPr>
              <w:fldChar w:fldCharType="separate"/>
            </w:r>
            <w:r>
              <w:rPr>
                <w:noProof/>
                <w:webHidden/>
              </w:rPr>
              <w:t>11</w:t>
            </w:r>
            <w:r>
              <w:rPr>
                <w:noProof/>
                <w:webHidden/>
              </w:rPr>
              <w:fldChar w:fldCharType="end"/>
            </w:r>
          </w:hyperlink>
        </w:p>
        <w:p w14:paraId="1B60B649" w14:textId="61A9B557" w:rsidR="00155F81" w:rsidRDefault="00155F81">
          <w:pPr>
            <w:pStyle w:val="TOC2"/>
            <w:tabs>
              <w:tab w:val="right" w:leader="dot" w:pos="9350"/>
            </w:tabs>
            <w:rPr>
              <w:noProof/>
            </w:rPr>
          </w:pPr>
          <w:hyperlink w:anchor="_Toc231198542" w:history="1">
            <w:r w:rsidRPr="00860046">
              <w:rPr>
                <w:rStyle w:val="Hyperlink"/>
                <w:rFonts w:ascii="Calibri" w:hAnsi="Calibri" w:cs="Calibri"/>
                <w:noProof/>
              </w:rPr>
              <w:t>PROPOSER’S CHECKLIST</w:t>
            </w:r>
            <w:r>
              <w:rPr>
                <w:noProof/>
                <w:webHidden/>
              </w:rPr>
              <w:tab/>
            </w:r>
            <w:r>
              <w:rPr>
                <w:noProof/>
                <w:webHidden/>
              </w:rPr>
              <w:fldChar w:fldCharType="begin"/>
            </w:r>
            <w:r>
              <w:rPr>
                <w:noProof/>
                <w:webHidden/>
              </w:rPr>
              <w:instrText xml:space="preserve"> PAGEREF _Toc231198542 \h </w:instrText>
            </w:r>
            <w:r>
              <w:rPr>
                <w:noProof/>
                <w:webHidden/>
              </w:rPr>
            </w:r>
            <w:r>
              <w:rPr>
                <w:noProof/>
                <w:webHidden/>
              </w:rPr>
              <w:fldChar w:fldCharType="separate"/>
            </w:r>
            <w:r>
              <w:rPr>
                <w:noProof/>
                <w:webHidden/>
              </w:rPr>
              <w:t>12</w:t>
            </w:r>
            <w:r>
              <w:rPr>
                <w:noProof/>
                <w:webHidden/>
              </w:rPr>
              <w:fldChar w:fldCharType="end"/>
            </w:r>
          </w:hyperlink>
        </w:p>
        <w:p w14:paraId="683DD0E7" w14:textId="50C0E7F2" w:rsidR="00155F81" w:rsidRDefault="00155F81">
          <w:pPr>
            <w:pStyle w:val="TOC2"/>
            <w:tabs>
              <w:tab w:val="right" w:leader="dot" w:pos="9350"/>
            </w:tabs>
            <w:rPr>
              <w:noProof/>
            </w:rPr>
          </w:pPr>
          <w:hyperlink w:anchor="_Toc231198543" w:history="1">
            <w:r w:rsidRPr="00860046">
              <w:rPr>
                <w:rStyle w:val="Hyperlink"/>
                <w:rFonts w:ascii="Calibri" w:hAnsi="Calibri" w:cs="Calibri"/>
                <w:noProof/>
              </w:rPr>
              <w:t>ADDENDA I</w:t>
            </w:r>
            <w:r>
              <w:rPr>
                <w:noProof/>
                <w:webHidden/>
              </w:rPr>
              <w:tab/>
            </w:r>
            <w:r>
              <w:rPr>
                <w:noProof/>
                <w:webHidden/>
              </w:rPr>
              <w:fldChar w:fldCharType="begin"/>
            </w:r>
            <w:r>
              <w:rPr>
                <w:noProof/>
                <w:webHidden/>
              </w:rPr>
              <w:instrText xml:space="preserve"> PAGEREF _Toc231198543 \h </w:instrText>
            </w:r>
            <w:r>
              <w:rPr>
                <w:noProof/>
                <w:webHidden/>
              </w:rPr>
            </w:r>
            <w:r>
              <w:rPr>
                <w:noProof/>
                <w:webHidden/>
              </w:rPr>
              <w:fldChar w:fldCharType="separate"/>
            </w:r>
            <w:r>
              <w:rPr>
                <w:noProof/>
                <w:webHidden/>
              </w:rPr>
              <w:t>13</w:t>
            </w:r>
            <w:r>
              <w:rPr>
                <w:noProof/>
                <w:webHidden/>
              </w:rPr>
              <w:fldChar w:fldCharType="end"/>
            </w:r>
          </w:hyperlink>
        </w:p>
        <w:p w14:paraId="26842B93" w14:textId="71D3DFD5" w:rsidR="00155F81" w:rsidRDefault="00155F81">
          <w:pPr>
            <w:pStyle w:val="TOC3"/>
            <w:tabs>
              <w:tab w:val="right" w:leader="dot" w:pos="9350"/>
            </w:tabs>
            <w:rPr>
              <w:noProof/>
            </w:rPr>
          </w:pPr>
          <w:hyperlink w:anchor="_Toc231198544" w:history="1">
            <w:r w:rsidRPr="00860046">
              <w:rPr>
                <w:rStyle w:val="Hyperlink"/>
                <w:rFonts w:ascii="Calibri" w:hAnsi="Calibri" w:cs="Calibri"/>
                <w:noProof/>
              </w:rPr>
              <w:t>Protest Procedures</w:t>
            </w:r>
            <w:r>
              <w:rPr>
                <w:noProof/>
                <w:webHidden/>
              </w:rPr>
              <w:tab/>
            </w:r>
            <w:r>
              <w:rPr>
                <w:noProof/>
                <w:webHidden/>
              </w:rPr>
              <w:fldChar w:fldCharType="begin"/>
            </w:r>
            <w:r>
              <w:rPr>
                <w:noProof/>
                <w:webHidden/>
              </w:rPr>
              <w:instrText xml:space="preserve"> PAGEREF _Toc231198544 \h </w:instrText>
            </w:r>
            <w:r>
              <w:rPr>
                <w:noProof/>
                <w:webHidden/>
              </w:rPr>
            </w:r>
            <w:r>
              <w:rPr>
                <w:noProof/>
                <w:webHidden/>
              </w:rPr>
              <w:fldChar w:fldCharType="separate"/>
            </w:r>
            <w:r>
              <w:rPr>
                <w:noProof/>
                <w:webHidden/>
              </w:rPr>
              <w:t>13</w:t>
            </w:r>
            <w:r>
              <w:rPr>
                <w:noProof/>
                <w:webHidden/>
              </w:rPr>
              <w:fldChar w:fldCharType="end"/>
            </w:r>
          </w:hyperlink>
        </w:p>
        <w:p w14:paraId="37887155" w14:textId="519898C5" w:rsidR="00155F81" w:rsidRDefault="00155F81">
          <w:pPr>
            <w:pStyle w:val="TOC2"/>
            <w:tabs>
              <w:tab w:val="right" w:leader="dot" w:pos="9350"/>
            </w:tabs>
            <w:rPr>
              <w:noProof/>
            </w:rPr>
          </w:pPr>
          <w:hyperlink w:anchor="_Toc231198545" w:history="1">
            <w:r w:rsidRPr="00860046">
              <w:rPr>
                <w:rStyle w:val="Hyperlink"/>
                <w:rFonts w:ascii="Calibri" w:hAnsi="Calibri" w:cs="Calibri"/>
                <w:noProof/>
              </w:rPr>
              <w:t>ADDENDA II.</w:t>
            </w:r>
            <w:r>
              <w:rPr>
                <w:noProof/>
                <w:webHidden/>
              </w:rPr>
              <w:tab/>
            </w:r>
            <w:r>
              <w:rPr>
                <w:noProof/>
                <w:webHidden/>
              </w:rPr>
              <w:fldChar w:fldCharType="begin"/>
            </w:r>
            <w:r>
              <w:rPr>
                <w:noProof/>
                <w:webHidden/>
              </w:rPr>
              <w:instrText xml:space="preserve"> PAGEREF _Toc231198545 \h </w:instrText>
            </w:r>
            <w:r>
              <w:rPr>
                <w:noProof/>
                <w:webHidden/>
              </w:rPr>
            </w:r>
            <w:r>
              <w:rPr>
                <w:noProof/>
                <w:webHidden/>
              </w:rPr>
              <w:fldChar w:fldCharType="separate"/>
            </w:r>
            <w:r>
              <w:rPr>
                <w:noProof/>
                <w:webHidden/>
              </w:rPr>
              <w:t>14</w:t>
            </w:r>
            <w:r>
              <w:rPr>
                <w:noProof/>
                <w:webHidden/>
              </w:rPr>
              <w:fldChar w:fldCharType="end"/>
            </w:r>
          </w:hyperlink>
        </w:p>
        <w:p w14:paraId="70DD187F" w14:textId="6629AE1B" w:rsidR="00155F81" w:rsidRDefault="00155F81">
          <w:r>
            <w:rPr>
              <w:b/>
              <w:bCs/>
              <w:noProof/>
            </w:rPr>
            <w:fldChar w:fldCharType="end"/>
          </w:r>
        </w:p>
      </w:sdtContent>
    </w:sdt>
    <w:p w14:paraId="507448CB" w14:textId="52F857C5" w:rsidR="00EE6CE7" w:rsidRPr="00D42CE6" w:rsidRDefault="00EE6CE7" w:rsidP="00EE6CE7">
      <w:pPr>
        <w:jc w:val="center"/>
        <w:rPr>
          <w:rFonts w:asciiTheme="majorHAnsi" w:hAnsiTheme="majorHAnsi" w:cstheme="majorHAnsi"/>
        </w:rPr>
      </w:pPr>
    </w:p>
    <w:p w14:paraId="257867B5" w14:textId="77777777" w:rsidR="00D42CE6" w:rsidRDefault="00D42CE6" w:rsidP="00EE6CE7">
      <w:pPr>
        <w:jc w:val="center"/>
        <w:rPr>
          <w:rFonts w:asciiTheme="majorHAnsi" w:hAnsiTheme="majorHAnsi" w:cstheme="majorHAnsi"/>
        </w:rPr>
      </w:pPr>
    </w:p>
    <w:p w14:paraId="0CF15266" w14:textId="77777777" w:rsidR="00D42CE6" w:rsidRDefault="00D42CE6">
      <w:pPr>
        <w:rPr>
          <w:rFonts w:asciiTheme="majorHAnsi" w:hAnsiTheme="majorHAnsi" w:cstheme="majorHAnsi"/>
        </w:rPr>
      </w:pPr>
      <w:r>
        <w:rPr>
          <w:rFonts w:asciiTheme="majorHAnsi" w:hAnsiTheme="majorHAnsi" w:cstheme="majorHAnsi"/>
        </w:rPr>
        <w:br w:type="page"/>
      </w:r>
    </w:p>
    <w:p w14:paraId="1593EADC" w14:textId="0B07FE54" w:rsidR="00D42CE6" w:rsidRDefault="00D42CE6">
      <w:pPr>
        <w:rPr>
          <w:rFonts w:asciiTheme="majorHAnsi" w:hAnsiTheme="majorHAnsi" w:cstheme="majorHAnsi"/>
        </w:rPr>
      </w:pPr>
    </w:p>
    <w:p w14:paraId="1819844B" w14:textId="3C4A9DC9" w:rsidR="00EE6CE7" w:rsidRPr="00D42CE6" w:rsidRDefault="00EE6CE7" w:rsidP="00EE6CE7">
      <w:pPr>
        <w:jc w:val="center"/>
        <w:rPr>
          <w:rFonts w:asciiTheme="majorHAnsi" w:hAnsiTheme="majorHAnsi" w:cstheme="majorHAnsi"/>
        </w:rPr>
      </w:pPr>
      <w:r w:rsidRPr="00D42CE6">
        <w:rPr>
          <w:rFonts w:asciiTheme="majorHAnsi" w:hAnsiTheme="majorHAnsi" w:cstheme="majorHAnsi"/>
        </w:rPr>
        <w:t>(NOTICE TO PROPOSERS)</w:t>
      </w:r>
    </w:p>
    <w:p w14:paraId="25F4DDFB" w14:textId="77777777" w:rsidR="00EE6CE7" w:rsidRPr="00D42CE6" w:rsidRDefault="00EE6CE7" w:rsidP="00EE6CE7">
      <w:pPr>
        <w:jc w:val="center"/>
        <w:rPr>
          <w:rFonts w:asciiTheme="majorHAnsi" w:hAnsiTheme="majorHAnsi" w:cstheme="majorHAnsi"/>
        </w:rPr>
      </w:pPr>
    </w:p>
    <w:p w14:paraId="27640D88" w14:textId="77777777" w:rsidR="00D42CE6" w:rsidRDefault="00D42CE6">
      <w:pPr>
        <w:pStyle w:val="Heading2"/>
        <w:jc w:val="center"/>
        <w:rPr>
          <w:rFonts w:ascii="Calibri" w:hAnsi="Calibri" w:cs="Calibri"/>
        </w:rPr>
      </w:pPr>
      <w:bookmarkStart w:id="1" w:name="_Toc231198536"/>
      <w:r>
        <w:rPr>
          <w:rFonts w:ascii="Calibri" w:hAnsi="Calibri" w:cs="Calibri"/>
        </w:rPr>
        <w:t>REQUEST FOR PROPOSAL (RFP)</w:t>
      </w:r>
      <w:bookmarkEnd w:id="1"/>
    </w:p>
    <w:p w14:paraId="6E3E7CF7" w14:textId="77777777" w:rsidR="00EE6CE7" w:rsidRPr="00D42CE6" w:rsidRDefault="00EE6CE7" w:rsidP="00EE6CE7">
      <w:pPr>
        <w:jc w:val="center"/>
        <w:rPr>
          <w:rFonts w:asciiTheme="majorHAnsi" w:hAnsiTheme="majorHAnsi" w:cstheme="majorHAnsi"/>
        </w:rPr>
      </w:pPr>
    </w:p>
    <w:p w14:paraId="6E4D08F6" w14:textId="77777777" w:rsidR="00EE6CE7" w:rsidRPr="00D42CE6" w:rsidRDefault="00EE6CE7" w:rsidP="00EE6CE7">
      <w:pPr>
        <w:jc w:val="center"/>
        <w:rPr>
          <w:rFonts w:asciiTheme="majorHAnsi" w:hAnsiTheme="majorHAnsi" w:cstheme="majorHAnsi"/>
        </w:rPr>
      </w:pPr>
      <w:r w:rsidRPr="00D42CE6">
        <w:rPr>
          <w:rFonts w:asciiTheme="majorHAnsi" w:hAnsiTheme="majorHAnsi" w:cstheme="majorHAnsi"/>
        </w:rPr>
        <w:t>The Lehigh and Northampton Transportation</w:t>
      </w:r>
      <w:r w:rsidR="00B60E4D" w:rsidRPr="00D42CE6">
        <w:rPr>
          <w:rFonts w:asciiTheme="majorHAnsi" w:hAnsiTheme="majorHAnsi" w:cstheme="majorHAnsi"/>
        </w:rPr>
        <w:t xml:space="preserve"> Authority (LANTA)</w:t>
      </w:r>
    </w:p>
    <w:p w14:paraId="1C5DC1AD" w14:textId="77777777" w:rsidR="00B60E4D" w:rsidRPr="00D42CE6" w:rsidRDefault="00B60E4D" w:rsidP="00EE6CE7">
      <w:pPr>
        <w:jc w:val="center"/>
        <w:rPr>
          <w:rFonts w:asciiTheme="majorHAnsi" w:hAnsiTheme="majorHAnsi" w:cstheme="majorHAnsi"/>
        </w:rPr>
      </w:pPr>
      <w:r w:rsidRPr="00D42CE6">
        <w:rPr>
          <w:rFonts w:asciiTheme="majorHAnsi" w:hAnsiTheme="majorHAnsi" w:cstheme="majorHAnsi"/>
        </w:rPr>
        <w:t>Employees’ Pension Plans</w:t>
      </w:r>
    </w:p>
    <w:p w14:paraId="487F8CC8" w14:textId="77777777" w:rsidR="00251440" w:rsidRPr="00D42CE6" w:rsidRDefault="00251440" w:rsidP="00251440">
      <w:pPr>
        <w:jc w:val="center"/>
        <w:rPr>
          <w:rFonts w:asciiTheme="majorHAnsi" w:hAnsiTheme="majorHAnsi" w:cstheme="majorHAnsi"/>
        </w:rPr>
      </w:pPr>
      <w:r>
        <w:rPr>
          <w:rFonts w:asciiTheme="majorHAnsi" w:hAnsiTheme="majorHAnsi" w:cstheme="majorHAnsi"/>
        </w:rPr>
        <w:t>Investment Management Services and Custodial/Trustee Services</w:t>
      </w:r>
    </w:p>
    <w:p w14:paraId="53DBCA83" w14:textId="77777777" w:rsidR="00B60E4D" w:rsidRPr="00D42CE6" w:rsidRDefault="00B60E4D" w:rsidP="00EE6CE7">
      <w:pPr>
        <w:jc w:val="center"/>
        <w:rPr>
          <w:rFonts w:asciiTheme="majorHAnsi" w:hAnsiTheme="majorHAnsi" w:cstheme="majorHAnsi"/>
        </w:rPr>
      </w:pPr>
    </w:p>
    <w:p w14:paraId="31F4D410" w14:textId="7CA61D8A" w:rsidR="00B60E4D" w:rsidRPr="00D42CE6" w:rsidRDefault="00B60E4D" w:rsidP="002B2972">
      <w:pPr>
        <w:jc w:val="both"/>
        <w:rPr>
          <w:rFonts w:asciiTheme="majorHAnsi" w:hAnsiTheme="majorHAnsi" w:cstheme="majorHAnsi"/>
        </w:rPr>
      </w:pPr>
      <w:r w:rsidRPr="00D42CE6">
        <w:rPr>
          <w:rFonts w:asciiTheme="majorHAnsi" w:hAnsiTheme="majorHAnsi" w:cstheme="majorHAnsi"/>
        </w:rPr>
        <w:t>LANTA is seeking proposals for the investment and administration of both the Non-Union and Union pension plans.</w:t>
      </w:r>
      <w:r w:rsidR="009611C1" w:rsidRPr="00D42CE6">
        <w:rPr>
          <w:rFonts w:asciiTheme="majorHAnsi" w:hAnsiTheme="majorHAnsi" w:cstheme="majorHAnsi"/>
        </w:rPr>
        <w:t xml:space="preserve"> The LANTA Union Plan </w:t>
      </w:r>
      <w:r w:rsidR="00CA5A29" w:rsidRPr="00D42CE6">
        <w:rPr>
          <w:rFonts w:asciiTheme="majorHAnsi" w:hAnsiTheme="majorHAnsi" w:cstheme="majorHAnsi"/>
        </w:rPr>
        <w:t>comprises</w:t>
      </w:r>
      <w:r w:rsidR="009611C1" w:rsidRPr="00D42CE6">
        <w:rPr>
          <w:rFonts w:asciiTheme="majorHAnsi" w:hAnsiTheme="majorHAnsi" w:cstheme="majorHAnsi"/>
        </w:rPr>
        <w:t xml:space="preserve"> approximately $</w:t>
      </w:r>
      <w:r w:rsidR="00CE19AE">
        <w:rPr>
          <w:rFonts w:asciiTheme="majorHAnsi" w:hAnsiTheme="majorHAnsi" w:cstheme="majorHAnsi"/>
        </w:rPr>
        <w:t>37</w:t>
      </w:r>
      <w:r w:rsidR="009611C1" w:rsidRPr="00D42CE6">
        <w:rPr>
          <w:rFonts w:asciiTheme="majorHAnsi" w:hAnsiTheme="majorHAnsi" w:cstheme="majorHAnsi"/>
        </w:rPr>
        <w:t>.6</w:t>
      </w:r>
      <w:r w:rsidR="00CE19AE">
        <w:rPr>
          <w:rFonts w:asciiTheme="majorHAnsi" w:hAnsiTheme="majorHAnsi" w:cstheme="majorHAnsi"/>
        </w:rPr>
        <w:t xml:space="preserve"> </w:t>
      </w:r>
      <w:r w:rsidR="009611C1" w:rsidRPr="00D42CE6">
        <w:rPr>
          <w:rFonts w:asciiTheme="majorHAnsi" w:hAnsiTheme="majorHAnsi" w:cstheme="majorHAnsi"/>
        </w:rPr>
        <w:t>million of assets and the NON-Union Plan $</w:t>
      </w:r>
      <w:r w:rsidR="00CE19AE">
        <w:rPr>
          <w:rFonts w:asciiTheme="majorHAnsi" w:hAnsiTheme="majorHAnsi" w:cstheme="majorHAnsi"/>
        </w:rPr>
        <w:t>10.8</w:t>
      </w:r>
      <w:r w:rsidR="009611C1" w:rsidRPr="00D42CE6">
        <w:rPr>
          <w:rFonts w:asciiTheme="majorHAnsi" w:hAnsiTheme="majorHAnsi" w:cstheme="majorHAnsi"/>
        </w:rPr>
        <w:t xml:space="preserve"> million. There are approximately </w:t>
      </w:r>
      <w:r w:rsidR="00500F4F">
        <w:rPr>
          <w:rFonts w:asciiTheme="majorHAnsi" w:hAnsiTheme="majorHAnsi" w:cstheme="majorHAnsi"/>
        </w:rPr>
        <w:t>410</w:t>
      </w:r>
      <w:r w:rsidR="009611C1" w:rsidRPr="00D42CE6">
        <w:rPr>
          <w:rFonts w:asciiTheme="majorHAnsi" w:hAnsiTheme="majorHAnsi" w:cstheme="majorHAnsi"/>
        </w:rPr>
        <w:t xml:space="preserve"> participants in the Union Plan; and</w:t>
      </w:r>
      <w:r w:rsidR="00500F4F">
        <w:rPr>
          <w:rFonts w:asciiTheme="majorHAnsi" w:hAnsiTheme="majorHAnsi" w:cstheme="majorHAnsi"/>
        </w:rPr>
        <w:t xml:space="preserve"> 120 </w:t>
      </w:r>
      <w:r w:rsidR="009611C1" w:rsidRPr="00D42CE6">
        <w:rPr>
          <w:rFonts w:asciiTheme="majorHAnsi" w:hAnsiTheme="majorHAnsi" w:cstheme="majorHAnsi"/>
        </w:rPr>
        <w:t>participants in the Non-Union Plan.</w:t>
      </w:r>
    </w:p>
    <w:p w14:paraId="187846CD" w14:textId="77777777" w:rsidR="00B60E4D" w:rsidRPr="00D42CE6" w:rsidRDefault="00B60E4D" w:rsidP="002B2972">
      <w:pPr>
        <w:jc w:val="both"/>
        <w:rPr>
          <w:rFonts w:asciiTheme="majorHAnsi" w:hAnsiTheme="majorHAnsi" w:cstheme="majorHAnsi"/>
        </w:rPr>
      </w:pPr>
    </w:p>
    <w:p w14:paraId="10B7E15B" w14:textId="77777777" w:rsidR="002B2972" w:rsidRPr="002B2972" w:rsidRDefault="00B60E4D" w:rsidP="002B2972">
      <w:pPr>
        <w:jc w:val="both"/>
        <w:rPr>
          <w:rFonts w:asciiTheme="majorHAnsi" w:hAnsiTheme="majorHAnsi" w:cstheme="majorHAnsi"/>
          <w:bCs/>
        </w:rPr>
      </w:pPr>
      <w:r w:rsidRPr="002B2972">
        <w:rPr>
          <w:rFonts w:asciiTheme="majorHAnsi" w:hAnsiTheme="majorHAnsi" w:cstheme="majorHAnsi"/>
          <w:bCs/>
        </w:rPr>
        <w:t>Even though these are recognized as two separate Plans with two separate actuarial valuations, it is the Committees’ desire that the assets of the Plans be managed in the same way with almost identical allocations and Investment Policy Statements.</w:t>
      </w:r>
      <w:r w:rsidR="009611C1" w:rsidRPr="002B2972">
        <w:rPr>
          <w:rFonts w:asciiTheme="majorHAnsi" w:hAnsiTheme="majorHAnsi" w:cstheme="majorHAnsi"/>
          <w:bCs/>
        </w:rPr>
        <w:t xml:space="preserve"> </w:t>
      </w:r>
    </w:p>
    <w:p w14:paraId="1B5B12CF" w14:textId="77777777" w:rsidR="002B2972" w:rsidRPr="002B2972" w:rsidRDefault="002B2972" w:rsidP="002B2972">
      <w:pPr>
        <w:jc w:val="both"/>
        <w:rPr>
          <w:rFonts w:asciiTheme="majorHAnsi" w:hAnsiTheme="majorHAnsi" w:cstheme="majorHAnsi"/>
          <w:bCs/>
        </w:rPr>
      </w:pPr>
    </w:p>
    <w:p w14:paraId="5940E9E8" w14:textId="7CF7E54B" w:rsidR="00B60E4D" w:rsidRPr="002B2972" w:rsidRDefault="009611C1" w:rsidP="002B2972">
      <w:pPr>
        <w:jc w:val="both"/>
        <w:rPr>
          <w:rFonts w:asciiTheme="majorHAnsi" w:hAnsiTheme="majorHAnsi" w:cstheme="majorHAnsi"/>
          <w:bCs/>
        </w:rPr>
      </w:pPr>
      <w:r w:rsidRPr="002B2972">
        <w:rPr>
          <w:rFonts w:asciiTheme="majorHAnsi" w:hAnsiTheme="majorHAnsi" w:cstheme="majorHAnsi"/>
          <w:bCs/>
        </w:rPr>
        <w:t xml:space="preserve">LANTA requires for this RFP, that </w:t>
      </w:r>
      <w:r w:rsidR="002B2972" w:rsidRPr="002B2972">
        <w:rPr>
          <w:rFonts w:asciiTheme="majorHAnsi" w:hAnsiTheme="majorHAnsi" w:cstheme="majorHAnsi"/>
          <w:bCs/>
        </w:rPr>
        <w:t xml:space="preserve">submitted proposals included a proposed provider for both </w:t>
      </w:r>
      <w:r w:rsidRPr="002B2972">
        <w:rPr>
          <w:rFonts w:asciiTheme="majorHAnsi" w:hAnsiTheme="majorHAnsi" w:cstheme="majorHAnsi"/>
          <w:bCs/>
        </w:rPr>
        <w:t>Investment Management AND the Custodial and Trustee services</w:t>
      </w:r>
      <w:r w:rsidR="002B2972" w:rsidRPr="002B2972">
        <w:rPr>
          <w:rFonts w:asciiTheme="majorHAnsi" w:hAnsiTheme="majorHAnsi" w:cstheme="majorHAnsi"/>
          <w:bCs/>
        </w:rPr>
        <w:t xml:space="preserve">. Proposals for one and not the other will be considered non-responsive. </w:t>
      </w:r>
    </w:p>
    <w:p w14:paraId="0EC594AC" w14:textId="77777777" w:rsidR="002B2972" w:rsidRPr="002B2972" w:rsidRDefault="002B2972" w:rsidP="002B2972">
      <w:pPr>
        <w:jc w:val="both"/>
        <w:rPr>
          <w:rFonts w:asciiTheme="majorHAnsi" w:hAnsiTheme="majorHAnsi" w:cstheme="majorHAnsi"/>
          <w:bCs/>
        </w:rPr>
      </w:pPr>
    </w:p>
    <w:p w14:paraId="1D00B049" w14:textId="3E77A36E" w:rsidR="002B2972" w:rsidRPr="00D42CE6" w:rsidRDefault="002B2972" w:rsidP="002B2972">
      <w:pPr>
        <w:jc w:val="both"/>
        <w:rPr>
          <w:rFonts w:asciiTheme="majorHAnsi" w:hAnsiTheme="majorHAnsi" w:cstheme="majorHAnsi"/>
        </w:rPr>
      </w:pPr>
      <w:r>
        <w:rPr>
          <w:rFonts w:asciiTheme="majorHAnsi" w:hAnsiTheme="majorHAnsi" w:cstheme="majorHAnsi"/>
        </w:rPr>
        <w:t xml:space="preserve">It is LANTA’s intention to enter into a five (5) year contract with the selected provider. </w:t>
      </w:r>
    </w:p>
    <w:p w14:paraId="2A5A5568" w14:textId="77777777" w:rsidR="00B60E4D" w:rsidRPr="00D42CE6" w:rsidRDefault="00B60E4D" w:rsidP="002B2972">
      <w:pPr>
        <w:jc w:val="both"/>
        <w:rPr>
          <w:rFonts w:asciiTheme="majorHAnsi" w:hAnsiTheme="majorHAnsi" w:cstheme="majorHAnsi"/>
        </w:rPr>
      </w:pPr>
    </w:p>
    <w:p w14:paraId="0EFE2119" w14:textId="0F110027" w:rsidR="00466480" w:rsidRPr="00D42CE6" w:rsidRDefault="00466480" w:rsidP="002B2972">
      <w:pPr>
        <w:jc w:val="both"/>
        <w:rPr>
          <w:rFonts w:asciiTheme="majorHAnsi" w:hAnsiTheme="majorHAnsi" w:cstheme="majorHAnsi"/>
          <w:kern w:val="2"/>
          <w14:ligatures w14:val="standardContextual"/>
        </w:rPr>
      </w:pPr>
      <w:r w:rsidRPr="00D42CE6">
        <w:rPr>
          <w:rFonts w:asciiTheme="majorHAnsi" w:hAnsiTheme="majorHAnsi" w:cstheme="majorHAnsi"/>
        </w:rPr>
        <w:t xml:space="preserve">Proposals will be submitted through the </w:t>
      </w:r>
      <w:proofErr w:type="spellStart"/>
      <w:r w:rsidRPr="00D42CE6">
        <w:rPr>
          <w:rFonts w:asciiTheme="majorHAnsi" w:hAnsiTheme="majorHAnsi" w:cstheme="majorHAnsi"/>
        </w:rPr>
        <w:t>PennBid</w:t>
      </w:r>
      <w:proofErr w:type="spellEnd"/>
      <w:r w:rsidRPr="00D42CE6">
        <w:rPr>
          <w:rFonts w:asciiTheme="majorHAnsi" w:hAnsiTheme="majorHAnsi" w:cstheme="majorHAnsi"/>
        </w:rPr>
        <w:t xml:space="preserve"> process and should be submitted by</w:t>
      </w:r>
      <w:r w:rsidR="00CA5A29" w:rsidRPr="00D42CE6">
        <w:rPr>
          <w:rFonts w:asciiTheme="majorHAnsi" w:hAnsiTheme="majorHAnsi" w:cstheme="majorHAnsi"/>
        </w:rPr>
        <w:t>: August</w:t>
      </w:r>
      <w:r w:rsidRPr="00D42CE6">
        <w:rPr>
          <w:rFonts w:asciiTheme="majorHAnsi" w:hAnsiTheme="majorHAnsi" w:cstheme="majorHAnsi"/>
          <w:b/>
          <w:bCs/>
          <w:u w:val="single"/>
        </w:rPr>
        <w:t xml:space="preserve"> </w:t>
      </w:r>
      <w:r w:rsidR="002B2972">
        <w:rPr>
          <w:rFonts w:asciiTheme="majorHAnsi" w:hAnsiTheme="majorHAnsi" w:cstheme="majorHAnsi"/>
          <w:b/>
          <w:bCs/>
          <w:u w:val="single"/>
        </w:rPr>
        <w:t>7</w:t>
      </w:r>
      <w:r w:rsidRPr="00D42CE6">
        <w:rPr>
          <w:rFonts w:asciiTheme="majorHAnsi" w:hAnsiTheme="majorHAnsi" w:cstheme="majorHAnsi"/>
          <w:b/>
          <w:bCs/>
          <w:u w:val="single"/>
        </w:rPr>
        <w:t>, 2026, 4pm.</w:t>
      </w:r>
    </w:p>
    <w:p w14:paraId="484F3A90" w14:textId="77777777" w:rsidR="00D42CE6" w:rsidRDefault="00D42CE6" w:rsidP="002B2972">
      <w:pPr>
        <w:jc w:val="both"/>
        <w:rPr>
          <w:rFonts w:asciiTheme="majorHAnsi" w:hAnsiTheme="majorHAnsi" w:cstheme="majorHAnsi"/>
        </w:rPr>
      </w:pPr>
    </w:p>
    <w:p w14:paraId="6D7B8EF0" w14:textId="4CB49F47" w:rsidR="00B766F5" w:rsidRPr="00D42CE6" w:rsidRDefault="00B766F5" w:rsidP="002B2972">
      <w:pPr>
        <w:jc w:val="both"/>
        <w:rPr>
          <w:rFonts w:asciiTheme="majorHAnsi" w:hAnsiTheme="majorHAnsi" w:cstheme="majorHAnsi"/>
        </w:rPr>
      </w:pPr>
      <w:r w:rsidRPr="00D42CE6">
        <w:rPr>
          <w:rFonts w:asciiTheme="majorHAnsi" w:hAnsiTheme="majorHAnsi" w:cstheme="majorHAnsi"/>
        </w:rPr>
        <w:t xml:space="preserve">If proposers have any questions LANTA will only respond to those questions submitted via </w:t>
      </w:r>
      <w:proofErr w:type="spellStart"/>
      <w:r w:rsidRPr="00D42CE6">
        <w:rPr>
          <w:rFonts w:asciiTheme="majorHAnsi" w:hAnsiTheme="majorHAnsi" w:cstheme="majorHAnsi"/>
        </w:rPr>
        <w:t>PennBid</w:t>
      </w:r>
      <w:proofErr w:type="spellEnd"/>
      <w:r w:rsidRPr="00D42CE6">
        <w:rPr>
          <w:rFonts w:asciiTheme="majorHAnsi" w:hAnsiTheme="majorHAnsi" w:cstheme="majorHAnsi"/>
        </w:rPr>
        <w:t xml:space="preserve"> process.</w:t>
      </w:r>
    </w:p>
    <w:p w14:paraId="19AA34AF" w14:textId="77777777" w:rsidR="00B60E4D" w:rsidRPr="00D42CE6" w:rsidRDefault="00B60E4D" w:rsidP="002B2972">
      <w:pPr>
        <w:jc w:val="both"/>
        <w:rPr>
          <w:rFonts w:asciiTheme="majorHAnsi" w:hAnsiTheme="majorHAnsi" w:cstheme="majorHAnsi"/>
        </w:rPr>
      </w:pPr>
    </w:p>
    <w:p w14:paraId="31B3DA0B" w14:textId="77777777" w:rsidR="00B60E4D" w:rsidRPr="00D42CE6" w:rsidRDefault="00B60E4D" w:rsidP="002B2972">
      <w:pPr>
        <w:jc w:val="both"/>
        <w:rPr>
          <w:rFonts w:asciiTheme="majorHAnsi" w:hAnsiTheme="majorHAnsi" w:cstheme="majorHAnsi"/>
        </w:rPr>
      </w:pPr>
      <w:r w:rsidRPr="00D42CE6">
        <w:rPr>
          <w:rFonts w:asciiTheme="majorHAnsi" w:hAnsiTheme="majorHAnsi" w:cstheme="majorHAnsi"/>
        </w:rPr>
        <w:t>Proposals must be submitted and signed where acknowledged</w:t>
      </w:r>
      <w:r w:rsidR="001F1550" w:rsidRPr="00D42CE6">
        <w:rPr>
          <w:rFonts w:asciiTheme="majorHAnsi" w:hAnsiTheme="majorHAnsi" w:cstheme="majorHAnsi"/>
        </w:rPr>
        <w:t xml:space="preserve"> on the forms provided.</w:t>
      </w:r>
    </w:p>
    <w:p w14:paraId="5BC0A1E0" w14:textId="77777777" w:rsidR="001F1550" w:rsidRPr="00D42CE6" w:rsidRDefault="001F1550" w:rsidP="002B2972">
      <w:pPr>
        <w:jc w:val="both"/>
        <w:rPr>
          <w:rFonts w:asciiTheme="majorHAnsi" w:hAnsiTheme="majorHAnsi" w:cstheme="majorHAnsi"/>
        </w:rPr>
      </w:pPr>
    </w:p>
    <w:p w14:paraId="080EEBF7" w14:textId="7D2A44F2" w:rsidR="001F1550" w:rsidRPr="00D42CE6" w:rsidRDefault="001F1550" w:rsidP="002B2972">
      <w:pPr>
        <w:jc w:val="both"/>
        <w:rPr>
          <w:rFonts w:asciiTheme="majorHAnsi" w:hAnsiTheme="majorHAnsi" w:cstheme="majorHAnsi"/>
        </w:rPr>
      </w:pPr>
      <w:r w:rsidRPr="00D42CE6">
        <w:rPr>
          <w:rFonts w:asciiTheme="majorHAnsi" w:hAnsiTheme="majorHAnsi" w:cstheme="majorHAnsi"/>
        </w:rPr>
        <w:t xml:space="preserve">All proposals shall be subject to all applicable state and federal laws as found on the forms </w:t>
      </w:r>
      <w:r w:rsidR="002B2972">
        <w:rPr>
          <w:rFonts w:asciiTheme="majorHAnsi" w:hAnsiTheme="majorHAnsi" w:cstheme="majorHAnsi"/>
        </w:rPr>
        <w:t>included in the packet</w:t>
      </w:r>
      <w:r w:rsidRPr="00D42CE6">
        <w:rPr>
          <w:rFonts w:asciiTheme="majorHAnsi" w:hAnsiTheme="majorHAnsi" w:cstheme="majorHAnsi"/>
        </w:rPr>
        <w:t xml:space="preserve">. </w:t>
      </w:r>
      <w:r w:rsidR="00EF4DDC" w:rsidRPr="00D42CE6">
        <w:rPr>
          <w:rFonts w:asciiTheme="majorHAnsi" w:hAnsiTheme="majorHAnsi" w:cstheme="majorHAnsi"/>
        </w:rPr>
        <w:t>An acknowledgement of these forms is necessary to propose for the RFP.</w:t>
      </w:r>
    </w:p>
    <w:p w14:paraId="3F7F1130" w14:textId="77777777" w:rsidR="001F1550" w:rsidRPr="00D42CE6" w:rsidRDefault="001F1550" w:rsidP="002B2972">
      <w:pPr>
        <w:jc w:val="both"/>
        <w:rPr>
          <w:rFonts w:asciiTheme="majorHAnsi" w:hAnsiTheme="majorHAnsi" w:cstheme="majorHAnsi"/>
        </w:rPr>
      </w:pPr>
    </w:p>
    <w:p w14:paraId="08C32998" w14:textId="5678A5C0" w:rsidR="001F1550" w:rsidRPr="00D42CE6" w:rsidRDefault="001F1550" w:rsidP="002B2972">
      <w:pPr>
        <w:jc w:val="both"/>
        <w:rPr>
          <w:rFonts w:asciiTheme="majorHAnsi" w:hAnsiTheme="majorHAnsi" w:cstheme="majorHAnsi"/>
        </w:rPr>
      </w:pPr>
      <w:r w:rsidRPr="00D42CE6">
        <w:rPr>
          <w:rFonts w:asciiTheme="majorHAnsi" w:hAnsiTheme="majorHAnsi" w:cstheme="majorHAnsi"/>
        </w:rPr>
        <w:t>LANTA reserves the right to postpone, accept, reject, any and all proposals, in whole or in part, or to waive any and all informalities, as it deems in its best interest.</w:t>
      </w:r>
      <w:r w:rsidR="00B766F5" w:rsidRPr="00D42CE6">
        <w:rPr>
          <w:rFonts w:asciiTheme="majorHAnsi" w:hAnsiTheme="majorHAnsi" w:cstheme="majorHAnsi"/>
        </w:rPr>
        <w:t xml:space="preserve"> LANTA also reserves the right to seek clarification from any and all proposers as it deems necessary.</w:t>
      </w:r>
      <w:r w:rsidRPr="00D42CE6">
        <w:rPr>
          <w:rFonts w:asciiTheme="majorHAnsi" w:hAnsiTheme="majorHAnsi" w:cstheme="majorHAnsi"/>
        </w:rPr>
        <w:t xml:space="preserve"> Any person on the list of ineligible contractors for federally assisted projects is not an eligible proposer.</w:t>
      </w:r>
    </w:p>
    <w:p w14:paraId="399D18E8" w14:textId="77777777" w:rsidR="001F1550" w:rsidRPr="00D42CE6" w:rsidRDefault="001F1550" w:rsidP="009611C1">
      <w:pPr>
        <w:rPr>
          <w:rFonts w:asciiTheme="majorHAnsi" w:hAnsiTheme="majorHAnsi" w:cstheme="majorHAnsi"/>
        </w:rPr>
      </w:pPr>
    </w:p>
    <w:p w14:paraId="5AD14F4D" w14:textId="77777777" w:rsidR="001F1550" w:rsidRPr="00D42CE6" w:rsidRDefault="001F1550" w:rsidP="001F1550">
      <w:pPr>
        <w:jc w:val="center"/>
        <w:rPr>
          <w:rFonts w:asciiTheme="majorHAnsi" w:hAnsiTheme="majorHAnsi" w:cstheme="majorHAnsi"/>
        </w:rPr>
      </w:pPr>
    </w:p>
    <w:p w14:paraId="51F85337" w14:textId="77777777" w:rsidR="001F1550" w:rsidRPr="00D42CE6" w:rsidRDefault="001F1550" w:rsidP="002B0C61">
      <w:pPr>
        <w:rPr>
          <w:rFonts w:asciiTheme="majorHAnsi" w:hAnsiTheme="majorHAnsi" w:cstheme="majorHAnsi"/>
        </w:rPr>
      </w:pPr>
    </w:p>
    <w:p w14:paraId="6E8E3561" w14:textId="77777777" w:rsidR="00D42CE6" w:rsidRDefault="00D42CE6" w:rsidP="002B2972">
      <w:pPr>
        <w:pStyle w:val="Heading2"/>
        <w:rPr>
          <w:rFonts w:ascii="Calibri" w:hAnsi="Calibri" w:cs="Calibri"/>
        </w:rPr>
      </w:pPr>
      <w:bookmarkStart w:id="2" w:name="_Toc231198537"/>
      <w:r>
        <w:rPr>
          <w:rFonts w:ascii="Calibri" w:hAnsi="Calibri" w:cs="Calibri"/>
        </w:rPr>
        <w:t>Anticipated Schedule for RFP</w:t>
      </w:r>
      <w:bookmarkEnd w:id="2"/>
    </w:p>
    <w:p w14:paraId="576C7C7D" w14:textId="77777777" w:rsidR="001F1550" w:rsidRPr="00D42CE6" w:rsidRDefault="00FE04FB" w:rsidP="001F1550">
      <w:pPr>
        <w:jc w:val="center"/>
        <w:rPr>
          <w:rFonts w:asciiTheme="majorHAnsi" w:hAnsiTheme="majorHAnsi" w:cstheme="majorHAnsi"/>
        </w:rPr>
      </w:pPr>
      <w:r w:rsidRPr="00D42CE6">
        <w:rPr>
          <w:rFonts w:asciiTheme="majorHAnsi" w:hAnsiTheme="majorHAnsi" w:cstheme="majorHAnsi"/>
        </w:rPr>
        <w:t>(subject to change)</w:t>
      </w:r>
    </w:p>
    <w:p w14:paraId="77F0A3DE" w14:textId="77777777" w:rsidR="001F1550" w:rsidRPr="00D42CE6" w:rsidRDefault="001F1550" w:rsidP="001F1550">
      <w:pPr>
        <w:jc w:val="center"/>
        <w:rPr>
          <w:rFonts w:asciiTheme="majorHAnsi" w:hAnsiTheme="majorHAnsi" w:cstheme="majorHAnsi"/>
        </w:rPr>
      </w:pPr>
    </w:p>
    <w:p w14:paraId="20FA63ED" w14:textId="65DC7450" w:rsidR="00466480" w:rsidRPr="00D42CE6" w:rsidRDefault="00466480">
      <w:pPr>
        <w:rPr>
          <w:rFonts w:asciiTheme="majorHAnsi" w:hAnsiTheme="majorHAnsi" w:cstheme="majorHAnsi"/>
          <w:kern w:val="2"/>
          <w14:ligatures w14:val="standardContextual"/>
        </w:rPr>
      </w:pPr>
      <w:r w:rsidRPr="00D42CE6">
        <w:rPr>
          <w:rFonts w:asciiTheme="majorHAnsi" w:hAnsiTheme="majorHAnsi" w:cstheme="majorHAnsi"/>
        </w:rPr>
        <w:t>Proposals advertised                                                                      Ju</w:t>
      </w:r>
      <w:r w:rsidR="00863331">
        <w:rPr>
          <w:rFonts w:asciiTheme="majorHAnsi" w:hAnsiTheme="majorHAnsi" w:cstheme="majorHAnsi"/>
        </w:rPr>
        <w:t>ne 22</w:t>
      </w:r>
      <w:r w:rsidRPr="00D42CE6">
        <w:rPr>
          <w:rFonts w:asciiTheme="majorHAnsi" w:hAnsiTheme="majorHAnsi" w:cstheme="majorHAnsi"/>
        </w:rPr>
        <w:t>, 2026</w:t>
      </w:r>
    </w:p>
    <w:p w14:paraId="4B2FE25F" w14:textId="77777777" w:rsidR="001F1550" w:rsidRPr="00D42CE6" w:rsidRDefault="001F1550" w:rsidP="001F1550">
      <w:pPr>
        <w:rPr>
          <w:rFonts w:asciiTheme="majorHAnsi" w:hAnsiTheme="majorHAnsi" w:cstheme="majorHAnsi"/>
        </w:rPr>
      </w:pPr>
    </w:p>
    <w:p w14:paraId="02F9DC3A" w14:textId="5168EF24" w:rsidR="00466480" w:rsidRPr="00D42CE6" w:rsidRDefault="00466480">
      <w:pPr>
        <w:rPr>
          <w:rFonts w:asciiTheme="majorHAnsi" w:hAnsiTheme="majorHAnsi" w:cstheme="majorHAnsi"/>
          <w:kern w:val="2"/>
          <w14:ligatures w14:val="standardContextual"/>
        </w:rPr>
      </w:pPr>
      <w:r w:rsidRPr="00D42CE6">
        <w:rPr>
          <w:rFonts w:asciiTheme="majorHAnsi" w:hAnsiTheme="majorHAnsi" w:cstheme="majorHAnsi"/>
        </w:rPr>
        <w:t xml:space="preserve">Proposals Due and Opened                                                          August </w:t>
      </w:r>
      <w:r w:rsidR="00863331">
        <w:rPr>
          <w:rFonts w:asciiTheme="majorHAnsi" w:hAnsiTheme="majorHAnsi" w:cstheme="majorHAnsi"/>
        </w:rPr>
        <w:t>7</w:t>
      </w:r>
      <w:r w:rsidRPr="00D42CE6">
        <w:rPr>
          <w:rFonts w:asciiTheme="majorHAnsi" w:hAnsiTheme="majorHAnsi" w:cstheme="majorHAnsi"/>
        </w:rPr>
        <w:t>, 2026</w:t>
      </w:r>
    </w:p>
    <w:p w14:paraId="7AEC8FC0" w14:textId="77777777" w:rsidR="001F1550" w:rsidRPr="00D42CE6" w:rsidRDefault="001F1550" w:rsidP="001F1550">
      <w:pPr>
        <w:rPr>
          <w:rFonts w:asciiTheme="majorHAnsi" w:hAnsiTheme="majorHAnsi" w:cstheme="majorHAnsi"/>
        </w:rPr>
      </w:pPr>
    </w:p>
    <w:p w14:paraId="3530B6C2" w14:textId="5B7021DB" w:rsidR="00466480" w:rsidRPr="00D42CE6" w:rsidRDefault="00466480">
      <w:pPr>
        <w:rPr>
          <w:rFonts w:asciiTheme="majorHAnsi" w:hAnsiTheme="majorHAnsi" w:cstheme="majorHAnsi"/>
          <w:kern w:val="2"/>
          <w14:ligatures w14:val="standardContextual"/>
        </w:rPr>
      </w:pPr>
      <w:r w:rsidRPr="00D42CE6">
        <w:rPr>
          <w:rFonts w:asciiTheme="majorHAnsi" w:hAnsiTheme="majorHAnsi" w:cstheme="majorHAnsi"/>
        </w:rPr>
        <w:t xml:space="preserve">Proposers are selected for interview/presentations          </w:t>
      </w:r>
      <w:r w:rsidR="00675FDC">
        <w:rPr>
          <w:rFonts w:asciiTheme="majorHAnsi" w:hAnsiTheme="majorHAnsi" w:cstheme="majorHAnsi"/>
        </w:rPr>
        <w:tab/>
      </w:r>
      <w:r w:rsidRPr="00D42CE6">
        <w:rPr>
          <w:rFonts w:asciiTheme="majorHAnsi" w:hAnsiTheme="majorHAnsi" w:cstheme="majorHAnsi"/>
        </w:rPr>
        <w:t>September 2026</w:t>
      </w:r>
    </w:p>
    <w:p w14:paraId="060DE46D" w14:textId="77777777" w:rsidR="00FE04FB" w:rsidRPr="00D42CE6" w:rsidRDefault="00FE04FB" w:rsidP="001F1550">
      <w:pPr>
        <w:rPr>
          <w:rFonts w:asciiTheme="majorHAnsi" w:hAnsiTheme="majorHAnsi" w:cstheme="majorHAnsi"/>
        </w:rPr>
      </w:pPr>
    </w:p>
    <w:p w14:paraId="4D1090BC" w14:textId="117E5A65" w:rsidR="00466480" w:rsidRPr="00D42CE6" w:rsidRDefault="00466480">
      <w:pPr>
        <w:rPr>
          <w:rFonts w:asciiTheme="majorHAnsi" w:hAnsiTheme="majorHAnsi" w:cstheme="majorHAnsi"/>
          <w:kern w:val="2"/>
          <w14:ligatures w14:val="standardContextual"/>
        </w:rPr>
      </w:pPr>
      <w:r w:rsidRPr="00D42CE6">
        <w:rPr>
          <w:rFonts w:asciiTheme="majorHAnsi" w:hAnsiTheme="majorHAnsi" w:cstheme="majorHAnsi"/>
        </w:rPr>
        <w:t>Award of Contract                                                                         </w:t>
      </w:r>
      <w:r w:rsidR="00CA5A29">
        <w:rPr>
          <w:rFonts w:asciiTheme="majorHAnsi" w:hAnsiTheme="majorHAnsi" w:cstheme="majorHAnsi"/>
        </w:rPr>
        <w:t>October</w:t>
      </w:r>
      <w:r w:rsidRPr="00D42CE6">
        <w:rPr>
          <w:rFonts w:asciiTheme="majorHAnsi" w:hAnsiTheme="majorHAnsi" w:cstheme="majorHAnsi"/>
        </w:rPr>
        <w:t xml:space="preserve"> 2026</w:t>
      </w:r>
    </w:p>
    <w:p w14:paraId="60032C88" w14:textId="77777777" w:rsidR="002B0C61" w:rsidRDefault="002B0C61" w:rsidP="001F1550">
      <w:pPr>
        <w:rPr>
          <w:rFonts w:asciiTheme="majorHAnsi" w:hAnsiTheme="majorHAnsi" w:cstheme="majorHAnsi"/>
        </w:rPr>
      </w:pPr>
    </w:p>
    <w:p w14:paraId="7FA6A8EB" w14:textId="77777777" w:rsidR="002B2972" w:rsidRDefault="002B2972" w:rsidP="001F1550">
      <w:pPr>
        <w:rPr>
          <w:rFonts w:asciiTheme="majorHAnsi" w:hAnsiTheme="majorHAnsi" w:cstheme="majorHAnsi"/>
        </w:rPr>
      </w:pPr>
    </w:p>
    <w:p w14:paraId="404555A1" w14:textId="77777777" w:rsidR="002B2972" w:rsidRDefault="002B2972" w:rsidP="001F1550">
      <w:pPr>
        <w:rPr>
          <w:rFonts w:asciiTheme="majorHAnsi" w:hAnsiTheme="majorHAnsi" w:cstheme="majorHAnsi"/>
        </w:rPr>
      </w:pPr>
    </w:p>
    <w:p w14:paraId="657829F7" w14:textId="5F59D98D" w:rsidR="002B2972" w:rsidRDefault="002B2972" w:rsidP="002B2972">
      <w:pPr>
        <w:pStyle w:val="Heading2"/>
        <w:rPr>
          <w:rFonts w:ascii="Calibri" w:hAnsi="Calibri" w:cs="Calibri"/>
        </w:rPr>
      </w:pPr>
      <w:bookmarkStart w:id="3" w:name="_Toc231198538"/>
      <w:r>
        <w:rPr>
          <w:rFonts w:ascii="Calibri" w:hAnsi="Calibri" w:cs="Calibri"/>
        </w:rPr>
        <w:t xml:space="preserve">Proposal Submittal </w:t>
      </w:r>
      <w:r w:rsidR="00F26790">
        <w:rPr>
          <w:rFonts w:ascii="Calibri" w:hAnsi="Calibri" w:cs="Calibri"/>
        </w:rPr>
        <w:t xml:space="preserve">and Selection </w:t>
      </w:r>
      <w:r>
        <w:rPr>
          <w:rFonts w:ascii="Calibri" w:hAnsi="Calibri" w:cs="Calibri"/>
        </w:rPr>
        <w:t>Procedures</w:t>
      </w:r>
      <w:bookmarkEnd w:id="3"/>
      <w:r>
        <w:rPr>
          <w:rFonts w:ascii="Calibri" w:hAnsi="Calibri" w:cs="Calibri"/>
        </w:rPr>
        <w:t xml:space="preserve"> </w:t>
      </w:r>
    </w:p>
    <w:p w14:paraId="4DEED35A" w14:textId="77777777" w:rsidR="002B2972" w:rsidRPr="00D42CE6" w:rsidRDefault="002B2972" w:rsidP="002B2972">
      <w:pPr>
        <w:rPr>
          <w:rFonts w:asciiTheme="majorHAnsi" w:hAnsiTheme="majorHAnsi" w:cstheme="majorHAnsi"/>
        </w:rPr>
      </w:pPr>
    </w:p>
    <w:p w14:paraId="5E2F0FBE" w14:textId="35DE1063" w:rsidR="002B2972" w:rsidRPr="00D42CE6" w:rsidRDefault="002B2972" w:rsidP="002B2972">
      <w:pPr>
        <w:rPr>
          <w:rFonts w:asciiTheme="majorHAnsi" w:hAnsiTheme="majorHAnsi" w:cstheme="majorHAnsi"/>
        </w:rPr>
      </w:pPr>
      <w:r w:rsidRPr="00D42CE6">
        <w:rPr>
          <w:rFonts w:asciiTheme="majorHAnsi" w:hAnsiTheme="majorHAnsi" w:cstheme="majorHAnsi"/>
        </w:rPr>
        <w:t xml:space="preserve">The Plans’ Committees are solely responsible for the selection process. The procedures for receiving and evaluating applicants to determine the most qualified include but are not limited to; a review of the applicant’s qualifications, experience, expertise and fees to be charged. Note that the contract will not necessarily be awarded to the lowest bidder. Upon review of the RFP documents that are received, the Committee may request that all, some or none of the </w:t>
      </w:r>
      <w:r w:rsidR="00CA5A29" w:rsidRPr="00D42CE6">
        <w:rPr>
          <w:rFonts w:asciiTheme="majorHAnsi" w:hAnsiTheme="majorHAnsi" w:cstheme="majorHAnsi"/>
        </w:rPr>
        <w:t>applicants,</w:t>
      </w:r>
      <w:r w:rsidRPr="00D42CE6">
        <w:rPr>
          <w:rFonts w:asciiTheme="majorHAnsi" w:hAnsiTheme="majorHAnsi" w:cstheme="majorHAnsi"/>
        </w:rPr>
        <w:t xml:space="preserve"> submit to an in</w:t>
      </w:r>
      <w:r>
        <w:rPr>
          <w:rFonts w:asciiTheme="majorHAnsi" w:hAnsiTheme="majorHAnsi" w:cstheme="majorHAnsi"/>
        </w:rPr>
        <w:t>-</w:t>
      </w:r>
      <w:r w:rsidRPr="00D42CE6">
        <w:rPr>
          <w:rFonts w:asciiTheme="majorHAnsi" w:hAnsiTheme="majorHAnsi" w:cstheme="majorHAnsi"/>
        </w:rPr>
        <w:t>person interview/presentation. The Committee reserves the right to reject any bid automatically for requested information omitted or for submission past the deadline. If the Committee is not satisfied with the bids received, the Committee shall either (1) place a second advertisement with any revisions deemed appropriate or (2) cancel the solicitation of services.</w:t>
      </w:r>
    </w:p>
    <w:p w14:paraId="4E7BC304" w14:textId="77777777" w:rsidR="002B2972" w:rsidRPr="00D42CE6" w:rsidRDefault="002B2972" w:rsidP="002B2972">
      <w:pPr>
        <w:rPr>
          <w:rFonts w:asciiTheme="majorHAnsi" w:hAnsiTheme="majorHAnsi" w:cstheme="majorHAnsi"/>
        </w:rPr>
      </w:pPr>
    </w:p>
    <w:p w14:paraId="7CF545DE" w14:textId="77777777" w:rsidR="002B2972" w:rsidRPr="00D42CE6" w:rsidRDefault="002B2972" w:rsidP="002B2972">
      <w:pPr>
        <w:rPr>
          <w:rFonts w:asciiTheme="majorHAnsi" w:hAnsiTheme="majorHAnsi" w:cstheme="majorHAnsi"/>
        </w:rPr>
      </w:pPr>
      <w:r w:rsidRPr="00D42CE6">
        <w:rPr>
          <w:rFonts w:asciiTheme="majorHAnsi" w:hAnsiTheme="majorHAnsi" w:cstheme="majorHAnsi"/>
        </w:rPr>
        <w:t xml:space="preserve">The Committee requires all bids to be placed through </w:t>
      </w:r>
      <w:proofErr w:type="spellStart"/>
      <w:r w:rsidRPr="00D42CE6">
        <w:rPr>
          <w:rFonts w:asciiTheme="majorHAnsi" w:hAnsiTheme="majorHAnsi" w:cstheme="majorHAnsi"/>
        </w:rPr>
        <w:t>PennBid</w:t>
      </w:r>
      <w:proofErr w:type="spellEnd"/>
      <w:r w:rsidRPr="00D42CE6">
        <w:rPr>
          <w:rFonts w:asciiTheme="majorHAnsi" w:hAnsiTheme="majorHAnsi" w:cstheme="majorHAnsi"/>
        </w:rPr>
        <w:t xml:space="preserve"> so as to expedite the flow of information and save time and expense.</w:t>
      </w:r>
    </w:p>
    <w:p w14:paraId="6886588C" w14:textId="77777777" w:rsidR="002B2972" w:rsidRPr="00D42CE6" w:rsidRDefault="002B2972" w:rsidP="002B2972">
      <w:pPr>
        <w:rPr>
          <w:rFonts w:asciiTheme="majorHAnsi" w:hAnsiTheme="majorHAnsi" w:cstheme="majorHAnsi"/>
        </w:rPr>
      </w:pPr>
    </w:p>
    <w:p w14:paraId="04FFD94A" w14:textId="77777777" w:rsidR="002B2972" w:rsidRPr="00D42CE6" w:rsidRDefault="002B2972" w:rsidP="002B2972">
      <w:pPr>
        <w:rPr>
          <w:rFonts w:asciiTheme="majorHAnsi" w:hAnsiTheme="majorHAnsi" w:cstheme="majorHAnsi"/>
        </w:rPr>
      </w:pPr>
      <w:r w:rsidRPr="00D42CE6">
        <w:rPr>
          <w:rFonts w:asciiTheme="majorHAnsi" w:hAnsiTheme="majorHAnsi" w:cstheme="majorHAnsi"/>
        </w:rPr>
        <w:t>The successful bidder will be engaged as soon as possible to provide their services to the Committees and the Plans.  It is also understood that the fees for anticipated services other than those listed will be quoted to the Committee before commencement.</w:t>
      </w:r>
    </w:p>
    <w:p w14:paraId="663FAAF8" w14:textId="77777777" w:rsidR="002B2972" w:rsidRPr="00D42CE6" w:rsidRDefault="002B2972" w:rsidP="002B2972">
      <w:pPr>
        <w:rPr>
          <w:rFonts w:asciiTheme="majorHAnsi" w:hAnsiTheme="majorHAnsi" w:cstheme="majorHAnsi"/>
        </w:rPr>
      </w:pPr>
    </w:p>
    <w:p w14:paraId="338EEA0D" w14:textId="6D96A55D" w:rsidR="002B2972" w:rsidRPr="00D42CE6" w:rsidRDefault="002B2972" w:rsidP="002B2972">
      <w:pPr>
        <w:rPr>
          <w:rFonts w:asciiTheme="majorHAnsi" w:hAnsiTheme="majorHAnsi" w:cstheme="majorHAnsi"/>
          <w:kern w:val="2"/>
          <w14:ligatures w14:val="standardContextual"/>
        </w:rPr>
      </w:pPr>
      <w:r w:rsidRPr="00D42CE6">
        <w:rPr>
          <w:rFonts w:asciiTheme="majorHAnsi" w:hAnsiTheme="majorHAnsi" w:cstheme="majorHAnsi"/>
        </w:rPr>
        <w:t>Submitted proposals must be received no later than</w:t>
      </w:r>
      <w:r w:rsidRPr="00D42CE6">
        <w:rPr>
          <w:rFonts w:asciiTheme="majorHAnsi" w:hAnsiTheme="majorHAnsi" w:cstheme="majorHAnsi"/>
          <w:b/>
          <w:bCs/>
          <w:u w:val="single"/>
        </w:rPr>
        <w:t xml:space="preserve">: August </w:t>
      </w:r>
      <w:r w:rsidR="00F26790">
        <w:rPr>
          <w:rFonts w:asciiTheme="majorHAnsi" w:hAnsiTheme="majorHAnsi" w:cstheme="majorHAnsi"/>
          <w:b/>
          <w:bCs/>
          <w:u w:val="single"/>
        </w:rPr>
        <w:t>7</w:t>
      </w:r>
      <w:r w:rsidRPr="00D42CE6">
        <w:rPr>
          <w:rFonts w:asciiTheme="majorHAnsi" w:hAnsiTheme="majorHAnsi" w:cstheme="majorHAnsi"/>
          <w:b/>
          <w:bCs/>
          <w:u w:val="single"/>
        </w:rPr>
        <w:t>, 2026</w:t>
      </w:r>
      <w:r w:rsidRPr="00D42CE6">
        <w:rPr>
          <w:rFonts w:asciiTheme="majorHAnsi" w:hAnsiTheme="majorHAnsi" w:cstheme="majorHAnsi"/>
        </w:rPr>
        <w:t xml:space="preserve"> and shall be submitted through </w:t>
      </w:r>
      <w:proofErr w:type="spellStart"/>
      <w:r w:rsidRPr="00D42CE6">
        <w:rPr>
          <w:rFonts w:asciiTheme="majorHAnsi" w:hAnsiTheme="majorHAnsi" w:cstheme="majorHAnsi"/>
        </w:rPr>
        <w:t>PennBid</w:t>
      </w:r>
      <w:proofErr w:type="spellEnd"/>
      <w:r w:rsidRPr="00D42CE6">
        <w:rPr>
          <w:rFonts w:asciiTheme="majorHAnsi" w:hAnsiTheme="majorHAnsi" w:cstheme="majorHAnsi"/>
        </w:rPr>
        <w:t>.</w:t>
      </w:r>
    </w:p>
    <w:p w14:paraId="0CB5B52A" w14:textId="77777777" w:rsidR="002B2972" w:rsidRPr="00D42CE6" w:rsidRDefault="002B2972" w:rsidP="002B2972">
      <w:pPr>
        <w:rPr>
          <w:rFonts w:asciiTheme="majorHAnsi" w:hAnsiTheme="majorHAnsi" w:cstheme="majorHAnsi"/>
        </w:rPr>
      </w:pPr>
    </w:p>
    <w:p w14:paraId="31F3C7D4" w14:textId="20C0C5C4" w:rsidR="002B2972" w:rsidRPr="00D42CE6" w:rsidRDefault="002B2972" w:rsidP="002B2972">
      <w:pPr>
        <w:rPr>
          <w:rFonts w:asciiTheme="majorHAnsi" w:hAnsiTheme="majorHAnsi" w:cstheme="majorHAnsi"/>
        </w:rPr>
      </w:pPr>
      <w:r w:rsidRPr="00D42CE6">
        <w:rPr>
          <w:rFonts w:asciiTheme="majorHAnsi" w:hAnsiTheme="majorHAnsi" w:cstheme="majorHAnsi"/>
        </w:rPr>
        <w:t xml:space="preserve">No proposal shall be accepted after the above stated date and time. All proposals become the property of the Committee and will not be returned. All costs incurred by the respondents in </w:t>
      </w:r>
      <w:r w:rsidRPr="00D42CE6">
        <w:rPr>
          <w:rFonts w:asciiTheme="majorHAnsi" w:hAnsiTheme="majorHAnsi" w:cstheme="majorHAnsi"/>
        </w:rPr>
        <w:lastRenderedPageBreak/>
        <w:t xml:space="preserve">the preparation and submission of a proposal shall be the sole responsibility of the respondent. The information submitted in the proposal </w:t>
      </w:r>
      <w:r w:rsidR="00CA5A29" w:rsidRPr="00D42CE6">
        <w:rPr>
          <w:rFonts w:asciiTheme="majorHAnsi" w:hAnsiTheme="majorHAnsi" w:cstheme="majorHAnsi"/>
        </w:rPr>
        <w:t>may be</w:t>
      </w:r>
      <w:r w:rsidRPr="00D42CE6">
        <w:rPr>
          <w:rFonts w:asciiTheme="majorHAnsi" w:hAnsiTheme="majorHAnsi" w:cstheme="majorHAnsi"/>
        </w:rPr>
        <w:t xml:space="preserve"> subject to public disclosure pursuant to the federal and state laws.</w:t>
      </w:r>
    </w:p>
    <w:p w14:paraId="7045D300" w14:textId="77777777" w:rsidR="002B2972" w:rsidRPr="00D42CE6" w:rsidRDefault="002B2972" w:rsidP="002B2972">
      <w:pPr>
        <w:rPr>
          <w:rFonts w:asciiTheme="majorHAnsi" w:hAnsiTheme="majorHAnsi" w:cstheme="majorHAnsi"/>
        </w:rPr>
      </w:pPr>
    </w:p>
    <w:p w14:paraId="41BC8FAD" w14:textId="1555E5B3" w:rsidR="002B2972" w:rsidRPr="00D42CE6" w:rsidRDefault="002B2972" w:rsidP="002B2972">
      <w:pPr>
        <w:rPr>
          <w:rFonts w:asciiTheme="majorHAnsi" w:hAnsiTheme="majorHAnsi" w:cstheme="majorHAnsi"/>
          <w:kern w:val="2"/>
          <w14:ligatures w14:val="standardContextual"/>
        </w:rPr>
      </w:pPr>
      <w:r w:rsidRPr="00D42CE6">
        <w:rPr>
          <w:rFonts w:asciiTheme="majorHAnsi" w:hAnsiTheme="majorHAnsi" w:cstheme="majorHAnsi"/>
        </w:rPr>
        <w:t xml:space="preserve">Respondents may make inquiries for clarification of technical or administrative information to the designated contact for the Committee </w:t>
      </w:r>
      <w:r w:rsidRPr="00D42CE6">
        <w:rPr>
          <w:rFonts w:asciiTheme="majorHAnsi" w:hAnsiTheme="majorHAnsi" w:cstheme="majorHAnsi"/>
          <w:b/>
          <w:bCs/>
        </w:rPr>
        <w:t xml:space="preserve">through </w:t>
      </w:r>
      <w:r w:rsidR="00F26790">
        <w:rPr>
          <w:rFonts w:asciiTheme="majorHAnsi" w:hAnsiTheme="majorHAnsi" w:cstheme="majorHAnsi"/>
          <w:b/>
          <w:bCs/>
        </w:rPr>
        <w:t>July 24</w:t>
      </w:r>
      <w:r w:rsidRPr="00D42CE6">
        <w:rPr>
          <w:rFonts w:asciiTheme="majorHAnsi" w:hAnsiTheme="majorHAnsi" w:cstheme="majorHAnsi"/>
          <w:b/>
          <w:bCs/>
        </w:rPr>
        <w:t>, 2026</w:t>
      </w:r>
      <w:r w:rsidRPr="00D42CE6">
        <w:rPr>
          <w:rFonts w:asciiTheme="majorHAnsi" w:hAnsiTheme="majorHAnsi" w:cstheme="majorHAnsi"/>
        </w:rPr>
        <w:t>. No other questions or forms of communication are authorized between the Committee, its officials, and employees and any individual or entity associated with the applicant. This does not preclude the designated contact from contacting the applicant to request additional information to manage the RFP process.</w:t>
      </w:r>
    </w:p>
    <w:p w14:paraId="0757029A" w14:textId="77777777" w:rsidR="002B0C61" w:rsidRPr="00D42CE6" w:rsidRDefault="002B0C61" w:rsidP="002B0C61">
      <w:pPr>
        <w:rPr>
          <w:rFonts w:asciiTheme="majorHAnsi" w:hAnsiTheme="majorHAnsi" w:cstheme="majorHAnsi"/>
        </w:rPr>
      </w:pPr>
    </w:p>
    <w:p w14:paraId="4CF010A0" w14:textId="0EB2390D" w:rsidR="00F26790" w:rsidRDefault="002B0C61" w:rsidP="00F26790">
      <w:pPr>
        <w:rPr>
          <w:rFonts w:asciiTheme="majorHAnsi" w:hAnsiTheme="majorHAnsi" w:cstheme="majorHAnsi"/>
        </w:rPr>
      </w:pPr>
      <w:r w:rsidRPr="00D42CE6">
        <w:rPr>
          <w:rFonts w:asciiTheme="majorHAnsi" w:hAnsiTheme="majorHAnsi" w:cstheme="majorHAnsi"/>
        </w:rPr>
        <w:t>A Proposal Review Committee will review all proposals received and will establish a competitive price range for the proposals. There will be an objective scoring system to evaluate and rank the proposals received.</w:t>
      </w:r>
      <w:r w:rsidR="00F26790">
        <w:rPr>
          <w:rFonts w:asciiTheme="majorHAnsi" w:hAnsiTheme="majorHAnsi" w:cstheme="majorHAnsi"/>
        </w:rPr>
        <w:t xml:space="preserve"> Proposers may be asked to participate in an in-person interview as part of the review process. </w:t>
      </w:r>
    </w:p>
    <w:p w14:paraId="437C88E6" w14:textId="77777777" w:rsidR="00015D24" w:rsidRPr="00D42CE6" w:rsidRDefault="00015D24" w:rsidP="002B0C61">
      <w:pPr>
        <w:rPr>
          <w:rFonts w:asciiTheme="majorHAnsi" w:hAnsiTheme="majorHAnsi" w:cstheme="majorHAnsi"/>
        </w:rPr>
      </w:pPr>
    </w:p>
    <w:p w14:paraId="1B9CBDF8" w14:textId="01F578C8" w:rsidR="00015D24" w:rsidRPr="00D42CE6" w:rsidRDefault="00015D24" w:rsidP="002B0C61">
      <w:pPr>
        <w:rPr>
          <w:rFonts w:asciiTheme="majorHAnsi" w:hAnsiTheme="majorHAnsi" w:cstheme="majorHAnsi"/>
        </w:rPr>
      </w:pPr>
      <w:r w:rsidRPr="00D42CE6">
        <w:rPr>
          <w:rFonts w:asciiTheme="majorHAnsi" w:hAnsiTheme="majorHAnsi" w:cstheme="majorHAnsi"/>
        </w:rPr>
        <w:t xml:space="preserve">Proposals will first be reviewed for completeness and inclusion of the components specified in this RFP document. LANTA reserves the right to waive minor irregularities in any proposal. The absence of any required information will result in exclusion from further analysis. Proposals that contain the required components will be evaluated </w:t>
      </w:r>
      <w:r w:rsidR="00547821" w:rsidRPr="00D42CE6">
        <w:rPr>
          <w:rFonts w:asciiTheme="majorHAnsi" w:hAnsiTheme="majorHAnsi" w:cstheme="majorHAnsi"/>
        </w:rPr>
        <w:t>based on the following criteria and weightings:</w:t>
      </w:r>
    </w:p>
    <w:p w14:paraId="67308179" w14:textId="77777777" w:rsidR="00015D24" w:rsidRPr="00D42CE6" w:rsidRDefault="00015D24" w:rsidP="002B0C61">
      <w:pPr>
        <w:rPr>
          <w:rFonts w:asciiTheme="majorHAnsi" w:hAnsiTheme="majorHAnsi" w:cstheme="majorHAnsi"/>
        </w:rPr>
      </w:pPr>
    </w:p>
    <w:p w14:paraId="4AE3E981" w14:textId="18A1B2B8" w:rsidR="00015D24" w:rsidRPr="00D42CE6" w:rsidRDefault="00547821" w:rsidP="00015D24">
      <w:pPr>
        <w:pStyle w:val="ListParagraph"/>
        <w:numPr>
          <w:ilvl w:val="0"/>
          <w:numId w:val="1"/>
        </w:numPr>
        <w:rPr>
          <w:rFonts w:asciiTheme="majorHAnsi" w:hAnsiTheme="majorHAnsi" w:cstheme="majorHAnsi"/>
        </w:rPr>
      </w:pPr>
      <w:r w:rsidRPr="00D42CE6">
        <w:rPr>
          <w:rFonts w:asciiTheme="majorHAnsi" w:hAnsiTheme="majorHAnsi" w:cstheme="majorHAnsi"/>
          <w:b/>
        </w:rPr>
        <w:t>UNDERSTANDING/ 30%</w:t>
      </w:r>
      <w:r w:rsidRPr="00D42CE6">
        <w:rPr>
          <w:rFonts w:asciiTheme="majorHAnsi" w:hAnsiTheme="majorHAnsi" w:cstheme="majorHAnsi"/>
        </w:rPr>
        <w:t xml:space="preserve"> </w:t>
      </w:r>
      <w:r w:rsidR="00015D24" w:rsidRPr="00D42CE6">
        <w:rPr>
          <w:rFonts w:asciiTheme="majorHAnsi" w:hAnsiTheme="majorHAnsi" w:cstheme="majorHAnsi"/>
        </w:rPr>
        <w:t>of the proposed project.  What and how your service model works and the specifics of technical expertise with pension plans.</w:t>
      </w:r>
    </w:p>
    <w:p w14:paraId="2481DEF2" w14:textId="17462453" w:rsidR="00015D24" w:rsidRPr="00D42CE6" w:rsidRDefault="00547821" w:rsidP="00015D24">
      <w:pPr>
        <w:pStyle w:val="ListParagraph"/>
        <w:numPr>
          <w:ilvl w:val="0"/>
          <w:numId w:val="1"/>
        </w:numPr>
        <w:rPr>
          <w:rFonts w:asciiTheme="majorHAnsi" w:hAnsiTheme="majorHAnsi" w:cstheme="majorHAnsi"/>
        </w:rPr>
      </w:pPr>
      <w:r w:rsidRPr="00D42CE6">
        <w:rPr>
          <w:rFonts w:asciiTheme="majorHAnsi" w:hAnsiTheme="majorHAnsi" w:cstheme="majorHAnsi"/>
          <w:b/>
        </w:rPr>
        <w:t>Reasonableness of price/30%</w:t>
      </w:r>
      <w:r w:rsidRPr="00D42CE6">
        <w:rPr>
          <w:rFonts w:asciiTheme="majorHAnsi" w:hAnsiTheme="majorHAnsi" w:cstheme="majorHAnsi"/>
        </w:rPr>
        <w:t xml:space="preserve"> of the proposed project. </w:t>
      </w:r>
      <w:r w:rsidR="00CA5A29" w:rsidRPr="00D42CE6">
        <w:rPr>
          <w:rFonts w:asciiTheme="majorHAnsi" w:hAnsiTheme="majorHAnsi" w:cstheme="majorHAnsi"/>
        </w:rPr>
        <w:t>Specifically,</w:t>
      </w:r>
      <w:r w:rsidRPr="00D42CE6">
        <w:rPr>
          <w:rFonts w:asciiTheme="majorHAnsi" w:hAnsiTheme="majorHAnsi" w:cstheme="majorHAnsi"/>
        </w:rPr>
        <w:t xml:space="preserve"> fees and expenses for work and services provided.</w:t>
      </w:r>
    </w:p>
    <w:p w14:paraId="562DFC88" w14:textId="06DBD914" w:rsidR="00015D24" w:rsidRPr="00D42CE6" w:rsidRDefault="00547821" w:rsidP="00547821">
      <w:pPr>
        <w:pStyle w:val="ListParagraph"/>
        <w:numPr>
          <w:ilvl w:val="0"/>
          <w:numId w:val="1"/>
        </w:numPr>
        <w:rPr>
          <w:rFonts w:asciiTheme="majorHAnsi" w:hAnsiTheme="majorHAnsi" w:cstheme="majorHAnsi"/>
          <w:b/>
        </w:rPr>
      </w:pPr>
      <w:r w:rsidRPr="00D42CE6">
        <w:rPr>
          <w:rFonts w:asciiTheme="majorHAnsi" w:hAnsiTheme="majorHAnsi" w:cstheme="majorHAnsi"/>
          <w:b/>
        </w:rPr>
        <w:t>Relevant Professional experience/25%.</w:t>
      </w:r>
    </w:p>
    <w:p w14:paraId="48E4A6B2" w14:textId="0098E65B" w:rsidR="00547821" w:rsidRPr="00D42CE6" w:rsidRDefault="00876816" w:rsidP="00547821">
      <w:pPr>
        <w:pStyle w:val="ListParagraph"/>
        <w:numPr>
          <w:ilvl w:val="0"/>
          <w:numId w:val="1"/>
        </w:numPr>
        <w:rPr>
          <w:rFonts w:asciiTheme="majorHAnsi" w:hAnsiTheme="majorHAnsi" w:cstheme="majorHAnsi"/>
          <w:b/>
        </w:rPr>
      </w:pPr>
      <w:r w:rsidRPr="00D42CE6">
        <w:rPr>
          <w:rFonts w:asciiTheme="majorHAnsi" w:hAnsiTheme="majorHAnsi" w:cstheme="majorHAnsi"/>
          <w:b/>
        </w:rPr>
        <w:t>Acceptability of the proposed project schedule/15%.</w:t>
      </w:r>
      <w:r w:rsidRPr="00D42CE6">
        <w:rPr>
          <w:rFonts w:asciiTheme="majorHAnsi" w:hAnsiTheme="majorHAnsi" w:cstheme="majorHAnsi"/>
        </w:rPr>
        <w:t xml:space="preserve"> Transition of assets and coordination with previous provider and LANTA personnel.</w:t>
      </w:r>
    </w:p>
    <w:p w14:paraId="0BDF2C6A" w14:textId="4BC54F6A" w:rsidR="00E548A1" w:rsidRDefault="00E548A1" w:rsidP="00F7500A">
      <w:pPr>
        <w:jc w:val="center"/>
        <w:rPr>
          <w:rFonts w:asciiTheme="majorHAnsi" w:hAnsiTheme="majorHAnsi" w:cstheme="majorHAnsi"/>
        </w:rPr>
      </w:pPr>
    </w:p>
    <w:p w14:paraId="45955C13" w14:textId="4AA3FBBA" w:rsidR="0021549D" w:rsidRDefault="0021549D" w:rsidP="0021549D">
      <w:pPr>
        <w:rPr>
          <w:rFonts w:asciiTheme="majorHAnsi" w:hAnsiTheme="majorHAnsi" w:cstheme="majorHAnsi"/>
        </w:rPr>
      </w:pPr>
      <w:r>
        <w:rPr>
          <w:rFonts w:asciiTheme="majorHAnsi" w:hAnsiTheme="majorHAnsi" w:cstheme="majorHAnsi"/>
        </w:rPr>
        <w:t xml:space="preserve">It is LANTA’s intention to enter into a five (5) year contract with the selected provider. </w:t>
      </w:r>
    </w:p>
    <w:p w14:paraId="0223CBF6" w14:textId="77777777" w:rsidR="00F26790" w:rsidRDefault="00F26790" w:rsidP="0021549D">
      <w:pPr>
        <w:rPr>
          <w:rFonts w:asciiTheme="majorHAnsi" w:hAnsiTheme="majorHAnsi" w:cstheme="majorHAnsi"/>
        </w:rPr>
      </w:pPr>
    </w:p>
    <w:p w14:paraId="6B58EE42" w14:textId="77777777" w:rsidR="00F26790" w:rsidRPr="00D42CE6" w:rsidRDefault="00F26790" w:rsidP="00F26790">
      <w:pPr>
        <w:rPr>
          <w:rFonts w:asciiTheme="majorHAnsi" w:hAnsiTheme="majorHAnsi" w:cstheme="majorHAnsi"/>
          <w:b/>
        </w:rPr>
      </w:pPr>
      <w:r w:rsidRPr="00D42CE6">
        <w:rPr>
          <w:rFonts w:asciiTheme="majorHAnsi" w:hAnsiTheme="majorHAnsi" w:cstheme="majorHAnsi"/>
          <w:b/>
        </w:rPr>
        <w:t>Protest Procedures—Please see Addenda I.</w:t>
      </w:r>
    </w:p>
    <w:p w14:paraId="4DB94E6A" w14:textId="77777777" w:rsidR="00F26790" w:rsidRPr="00D42CE6" w:rsidRDefault="00F26790" w:rsidP="00F26790">
      <w:pPr>
        <w:rPr>
          <w:rFonts w:asciiTheme="majorHAnsi" w:hAnsiTheme="majorHAnsi" w:cstheme="majorHAnsi"/>
          <w:b/>
        </w:rPr>
      </w:pPr>
      <w:r w:rsidRPr="00D42CE6">
        <w:rPr>
          <w:rFonts w:asciiTheme="majorHAnsi" w:hAnsiTheme="majorHAnsi" w:cstheme="majorHAnsi"/>
          <w:b/>
        </w:rPr>
        <w:t>Errors and Omissions etc.—Please see Addenda II.</w:t>
      </w:r>
    </w:p>
    <w:p w14:paraId="59021CD6" w14:textId="77777777" w:rsidR="00F26790" w:rsidRPr="00D42CE6" w:rsidRDefault="00F26790" w:rsidP="00F26790">
      <w:pPr>
        <w:rPr>
          <w:rFonts w:asciiTheme="majorHAnsi" w:hAnsiTheme="majorHAnsi" w:cstheme="majorHAnsi"/>
        </w:rPr>
      </w:pPr>
    </w:p>
    <w:p w14:paraId="41191FE6" w14:textId="77777777" w:rsidR="00F26790" w:rsidRPr="00D42CE6" w:rsidRDefault="00F26790" w:rsidP="00F26790">
      <w:pPr>
        <w:rPr>
          <w:rFonts w:asciiTheme="majorHAnsi" w:hAnsiTheme="majorHAnsi" w:cstheme="majorHAnsi"/>
        </w:rPr>
      </w:pPr>
      <w:r w:rsidRPr="00D42CE6">
        <w:rPr>
          <w:rFonts w:asciiTheme="majorHAnsi" w:hAnsiTheme="majorHAnsi" w:cstheme="majorHAnsi"/>
        </w:rPr>
        <w:t>The designated contact for the Committee is:</w:t>
      </w:r>
    </w:p>
    <w:p w14:paraId="7BE99271" w14:textId="77777777" w:rsidR="00F26790" w:rsidRPr="00D42CE6" w:rsidRDefault="00F26790" w:rsidP="00F26790">
      <w:pPr>
        <w:jc w:val="center"/>
        <w:rPr>
          <w:rFonts w:asciiTheme="majorHAnsi" w:hAnsiTheme="majorHAnsi" w:cstheme="majorHAnsi"/>
          <w:b/>
        </w:rPr>
      </w:pPr>
      <w:r w:rsidRPr="00D42CE6">
        <w:rPr>
          <w:rFonts w:asciiTheme="majorHAnsi" w:hAnsiTheme="majorHAnsi" w:cstheme="majorHAnsi"/>
          <w:b/>
        </w:rPr>
        <w:t xml:space="preserve">LANTA’s Senior Director of Administration: </w:t>
      </w:r>
      <w:r w:rsidRPr="00D42CE6">
        <w:rPr>
          <w:rFonts w:asciiTheme="majorHAnsi" w:hAnsiTheme="majorHAnsi" w:cstheme="majorHAnsi"/>
          <w:b/>
          <w:u w:val="single"/>
        </w:rPr>
        <w:t>Jason Polster-Abel</w:t>
      </w:r>
    </w:p>
    <w:p w14:paraId="657F9A8D" w14:textId="77777777" w:rsidR="00F26790" w:rsidRPr="00D42CE6" w:rsidRDefault="00F26790" w:rsidP="0021549D">
      <w:pPr>
        <w:rPr>
          <w:rFonts w:asciiTheme="majorHAnsi" w:hAnsiTheme="majorHAnsi" w:cstheme="majorHAnsi"/>
        </w:rPr>
      </w:pPr>
    </w:p>
    <w:p w14:paraId="7A703AB2" w14:textId="3A053D4D" w:rsidR="00D42CE6" w:rsidRDefault="00D42CE6" w:rsidP="002B2972">
      <w:pPr>
        <w:pStyle w:val="Heading2"/>
        <w:rPr>
          <w:rFonts w:ascii="Calibri" w:hAnsi="Calibri" w:cs="Calibri"/>
        </w:rPr>
      </w:pPr>
      <w:bookmarkStart w:id="4" w:name="_Toc231198539"/>
      <w:r>
        <w:rPr>
          <w:rFonts w:ascii="Calibri" w:hAnsi="Calibri" w:cs="Calibri"/>
        </w:rPr>
        <w:t>S</w:t>
      </w:r>
      <w:r w:rsidR="00F26790">
        <w:rPr>
          <w:rFonts w:ascii="Calibri" w:hAnsi="Calibri" w:cs="Calibri"/>
        </w:rPr>
        <w:t>cope of Services</w:t>
      </w:r>
      <w:bookmarkEnd w:id="4"/>
    </w:p>
    <w:p w14:paraId="01BFE447" w14:textId="12BB8DC0" w:rsidR="00E548A1" w:rsidRPr="00D42CE6" w:rsidRDefault="00E548A1" w:rsidP="00E548A1">
      <w:pPr>
        <w:pStyle w:val="ListParagraph"/>
        <w:numPr>
          <w:ilvl w:val="0"/>
          <w:numId w:val="21"/>
        </w:numPr>
        <w:rPr>
          <w:rFonts w:asciiTheme="majorHAnsi" w:hAnsiTheme="majorHAnsi" w:cstheme="majorHAnsi"/>
        </w:rPr>
      </w:pPr>
      <w:r w:rsidRPr="00D42CE6">
        <w:rPr>
          <w:rFonts w:asciiTheme="majorHAnsi" w:hAnsiTheme="majorHAnsi" w:cstheme="majorHAnsi"/>
        </w:rPr>
        <w:t>Investment Management.</w:t>
      </w:r>
    </w:p>
    <w:p w14:paraId="3171AC7C" w14:textId="77777777" w:rsidR="00E548A1" w:rsidRPr="00D42CE6" w:rsidRDefault="00E548A1" w:rsidP="00E548A1">
      <w:pPr>
        <w:rPr>
          <w:rFonts w:asciiTheme="majorHAnsi" w:hAnsiTheme="majorHAnsi" w:cstheme="majorHAnsi"/>
        </w:rPr>
      </w:pPr>
    </w:p>
    <w:p w14:paraId="4C5BE52D" w14:textId="04302320" w:rsidR="00E548A1" w:rsidRPr="00D42CE6" w:rsidRDefault="00E548A1" w:rsidP="00E548A1">
      <w:pPr>
        <w:pStyle w:val="ListParagraph"/>
        <w:numPr>
          <w:ilvl w:val="0"/>
          <w:numId w:val="22"/>
        </w:numPr>
        <w:rPr>
          <w:rFonts w:asciiTheme="majorHAnsi" w:hAnsiTheme="majorHAnsi" w:cstheme="majorHAnsi"/>
        </w:rPr>
      </w:pPr>
      <w:r w:rsidRPr="00D42CE6">
        <w:rPr>
          <w:rFonts w:asciiTheme="majorHAnsi" w:hAnsiTheme="majorHAnsi" w:cstheme="majorHAnsi"/>
        </w:rPr>
        <w:lastRenderedPageBreak/>
        <w:t>Perform investment management of LANTA’s two pension portfolios.</w:t>
      </w:r>
    </w:p>
    <w:p w14:paraId="0083E876" w14:textId="59D0A068" w:rsidR="00E548A1" w:rsidRPr="00D42CE6" w:rsidRDefault="00E548A1" w:rsidP="00E548A1">
      <w:pPr>
        <w:pStyle w:val="ListParagraph"/>
        <w:numPr>
          <w:ilvl w:val="0"/>
          <w:numId w:val="22"/>
        </w:numPr>
        <w:rPr>
          <w:rFonts w:asciiTheme="majorHAnsi" w:hAnsiTheme="majorHAnsi" w:cstheme="majorHAnsi"/>
        </w:rPr>
      </w:pPr>
      <w:r w:rsidRPr="00D42CE6">
        <w:rPr>
          <w:rFonts w:asciiTheme="majorHAnsi" w:hAnsiTheme="majorHAnsi" w:cstheme="majorHAnsi"/>
        </w:rPr>
        <w:t>Assist the Pension Committee in the review of the Plan(s) IPS on a periodic basis.</w:t>
      </w:r>
    </w:p>
    <w:p w14:paraId="5DDED805" w14:textId="3DD2A5C5" w:rsidR="00E548A1" w:rsidRPr="00D42CE6" w:rsidRDefault="00E548A1" w:rsidP="00E548A1">
      <w:pPr>
        <w:pStyle w:val="ListParagraph"/>
        <w:numPr>
          <w:ilvl w:val="0"/>
          <w:numId w:val="22"/>
        </w:numPr>
        <w:rPr>
          <w:rFonts w:asciiTheme="majorHAnsi" w:hAnsiTheme="majorHAnsi" w:cstheme="majorHAnsi"/>
        </w:rPr>
      </w:pPr>
      <w:r w:rsidRPr="00D42CE6">
        <w:rPr>
          <w:rFonts w:asciiTheme="majorHAnsi" w:hAnsiTheme="majorHAnsi" w:cstheme="majorHAnsi"/>
        </w:rPr>
        <w:t xml:space="preserve">Determine the best asset allocation and benchmarks that will be followed to measure performance and </w:t>
      </w:r>
      <w:r w:rsidR="00CA5A29" w:rsidRPr="00D42CE6">
        <w:rPr>
          <w:rFonts w:asciiTheme="majorHAnsi" w:hAnsiTheme="majorHAnsi" w:cstheme="majorHAnsi"/>
        </w:rPr>
        <w:t>long-term</w:t>
      </w:r>
      <w:r w:rsidRPr="00D42CE6">
        <w:rPr>
          <w:rFonts w:asciiTheme="majorHAnsi" w:hAnsiTheme="majorHAnsi" w:cstheme="majorHAnsi"/>
        </w:rPr>
        <w:t xml:space="preserve"> goals of both Plans in conjunction with the IPS.</w:t>
      </w:r>
    </w:p>
    <w:p w14:paraId="48A462E6" w14:textId="055B6C41" w:rsidR="00E548A1" w:rsidRPr="00D42CE6" w:rsidRDefault="00E548A1" w:rsidP="00E548A1">
      <w:pPr>
        <w:pStyle w:val="ListParagraph"/>
        <w:numPr>
          <w:ilvl w:val="0"/>
          <w:numId w:val="22"/>
        </w:numPr>
        <w:rPr>
          <w:rFonts w:asciiTheme="majorHAnsi" w:hAnsiTheme="majorHAnsi" w:cstheme="majorHAnsi"/>
        </w:rPr>
      </w:pPr>
      <w:r w:rsidRPr="00D42CE6">
        <w:rPr>
          <w:rFonts w:asciiTheme="majorHAnsi" w:hAnsiTheme="majorHAnsi" w:cstheme="majorHAnsi"/>
        </w:rPr>
        <w:t>Reallocate assets based on the IPS and the parameters set by the Pension Committee with advice from the Investment Manager.</w:t>
      </w:r>
    </w:p>
    <w:p w14:paraId="10688D14" w14:textId="0987090D" w:rsidR="00891EE6" w:rsidRPr="00D42CE6" w:rsidRDefault="00E548A1" w:rsidP="00891EE6">
      <w:pPr>
        <w:pStyle w:val="ListParagraph"/>
        <w:numPr>
          <w:ilvl w:val="0"/>
          <w:numId w:val="22"/>
        </w:numPr>
        <w:rPr>
          <w:rFonts w:asciiTheme="majorHAnsi" w:hAnsiTheme="majorHAnsi" w:cstheme="majorHAnsi"/>
        </w:rPr>
      </w:pPr>
      <w:r w:rsidRPr="00D42CE6">
        <w:rPr>
          <w:rFonts w:asciiTheme="majorHAnsi" w:hAnsiTheme="majorHAnsi" w:cstheme="majorHAnsi"/>
        </w:rPr>
        <w:t>Provide, at least quarterly, performance reporting for the Committee with GIPS compliant performance reporting.</w:t>
      </w:r>
    </w:p>
    <w:p w14:paraId="046E12A6" w14:textId="3698BBFE" w:rsidR="00891EE6" w:rsidRPr="00D42CE6" w:rsidRDefault="00891EE6" w:rsidP="00891EE6">
      <w:pPr>
        <w:pStyle w:val="ListParagraph"/>
        <w:numPr>
          <w:ilvl w:val="0"/>
          <w:numId w:val="22"/>
        </w:numPr>
        <w:rPr>
          <w:rFonts w:asciiTheme="majorHAnsi" w:hAnsiTheme="majorHAnsi" w:cstheme="majorHAnsi"/>
        </w:rPr>
      </w:pPr>
      <w:r w:rsidRPr="00D42CE6">
        <w:rPr>
          <w:rFonts w:asciiTheme="majorHAnsi" w:hAnsiTheme="majorHAnsi" w:cstheme="majorHAnsi"/>
        </w:rPr>
        <w:t>Provide face to face meetings at a minimum of twice per year. Other meetings may be provided by conference.</w:t>
      </w:r>
    </w:p>
    <w:p w14:paraId="3A934B05" w14:textId="252D7291" w:rsidR="00891EE6" w:rsidRPr="00D42CE6" w:rsidRDefault="00891EE6" w:rsidP="00891EE6">
      <w:pPr>
        <w:pStyle w:val="ListParagraph"/>
        <w:numPr>
          <w:ilvl w:val="0"/>
          <w:numId w:val="22"/>
        </w:numPr>
        <w:rPr>
          <w:rFonts w:asciiTheme="majorHAnsi" w:hAnsiTheme="majorHAnsi" w:cstheme="majorHAnsi"/>
        </w:rPr>
      </w:pPr>
      <w:r w:rsidRPr="00D42CE6">
        <w:rPr>
          <w:rFonts w:asciiTheme="majorHAnsi" w:hAnsiTheme="majorHAnsi" w:cstheme="majorHAnsi"/>
        </w:rPr>
        <w:t>In the event of wide market fluctuations or corrections, provide access via conference call or meeting with the Pension Committee.</w:t>
      </w:r>
    </w:p>
    <w:p w14:paraId="4A5A88E7" w14:textId="5F7CD3ED" w:rsidR="00891EE6" w:rsidRPr="00D42CE6" w:rsidRDefault="00891EE6" w:rsidP="00891EE6">
      <w:pPr>
        <w:pStyle w:val="ListParagraph"/>
        <w:numPr>
          <w:ilvl w:val="0"/>
          <w:numId w:val="22"/>
        </w:numPr>
        <w:rPr>
          <w:rFonts w:asciiTheme="majorHAnsi" w:hAnsiTheme="majorHAnsi" w:cstheme="majorHAnsi"/>
        </w:rPr>
      </w:pPr>
      <w:r w:rsidRPr="00D42CE6">
        <w:rPr>
          <w:rFonts w:asciiTheme="majorHAnsi" w:hAnsiTheme="majorHAnsi" w:cstheme="majorHAnsi"/>
        </w:rPr>
        <w:t xml:space="preserve">Have access to an Investment </w:t>
      </w:r>
      <w:r w:rsidR="0021549D">
        <w:rPr>
          <w:rFonts w:asciiTheme="majorHAnsi" w:hAnsiTheme="majorHAnsi" w:cstheme="majorHAnsi"/>
        </w:rPr>
        <w:t>Manager</w:t>
      </w:r>
      <w:r w:rsidRPr="00D42CE6">
        <w:rPr>
          <w:rFonts w:asciiTheme="majorHAnsi" w:hAnsiTheme="majorHAnsi" w:cstheme="majorHAnsi"/>
        </w:rPr>
        <w:t xml:space="preserve"> who represents our Plan</w:t>
      </w:r>
      <w:r w:rsidR="0021549D">
        <w:rPr>
          <w:rFonts w:asciiTheme="majorHAnsi" w:hAnsiTheme="majorHAnsi" w:cstheme="majorHAnsi"/>
        </w:rPr>
        <w:t>’</w:t>
      </w:r>
      <w:r w:rsidRPr="00D42CE6">
        <w:rPr>
          <w:rFonts w:asciiTheme="majorHAnsi" w:hAnsiTheme="majorHAnsi" w:cstheme="majorHAnsi"/>
        </w:rPr>
        <w:t>s single point of contact for the Plan Administrator or Committee members.</w:t>
      </w:r>
    </w:p>
    <w:p w14:paraId="041D0746" w14:textId="77777777" w:rsidR="00891EE6" w:rsidRPr="00D42CE6" w:rsidRDefault="00891EE6" w:rsidP="00891EE6">
      <w:pPr>
        <w:rPr>
          <w:rFonts w:asciiTheme="majorHAnsi" w:hAnsiTheme="majorHAnsi" w:cstheme="majorHAnsi"/>
        </w:rPr>
      </w:pPr>
    </w:p>
    <w:p w14:paraId="68ACAF77" w14:textId="760D8790" w:rsidR="00891EE6" w:rsidRPr="00D42CE6" w:rsidRDefault="00891EE6" w:rsidP="00891EE6">
      <w:pPr>
        <w:pStyle w:val="ListParagraph"/>
        <w:numPr>
          <w:ilvl w:val="0"/>
          <w:numId w:val="21"/>
        </w:numPr>
        <w:rPr>
          <w:rFonts w:asciiTheme="majorHAnsi" w:hAnsiTheme="majorHAnsi" w:cstheme="majorHAnsi"/>
        </w:rPr>
      </w:pPr>
      <w:r w:rsidRPr="00D42CE6">
        <w:rPr>
          <w:rFonts w:asciiTheme="majorHAnsi" w:hAnsiTheme="majorHAnsi" w:cstheme="majorHAnsi"/>
        </w:rPr>
        <w:t>Custodial/Trustee Services</w:t>
      </w:r>
    </w:p>
    <w:p w14:paraId="27B153A5" w14:textId="77777777" w:rsidR="00891EE6" w:rsidRPr="00D42CE6" w:rsidRDefault="00891EE6" w:rsidP="00891EE6">
      <w:pPr>
        <w:rPr>
          <w:rFonts w:asciiTheme="majorHAnsi" w:hAnsiTheme="majorHAnsi" w:cstheme="majorHAnsi"/>
        </w:rPr>
      </w:pPr>
    </w:p>
    <w:p w14:paraId="36C447F1" w14:textId="1ED78D61" w:rsidR="00891EE6" w:rsidRPr="00D42CE6" w:rsidRDefault="00891EE6" w:rsidP="00891EE6">
      <w:pPr>
        <w:pStyle w:val="ListParagraph"/>
        <w:numPr>
          <w:ilvl w:val="0"/>
          <w:numId w:val="23"/>
        </w:numPr>
        <w:rPr>
          <w:rFonts w:asciiTheme="majorHAnsi" w:hAnsiTheme="majorHAnsi" w:cstheme="majorHAnsi"/>
        </w:rPr>
      </w:pPr>
      <w:r w:rsidRPr="00D42CE6">
        <w:rPr>
          <w:rFonts w:asciiTheme="majorHAnsi" w:hAnsiTheme="majorHAnsi" w:cstheme="majorHAnsi"/>
        </w:rPr>
        <w:t>Serve as the Plans’ corporate Trustee, fiduciary; and work closely with the investment manager.</w:t>
      </w:r>
    </w:p>
    <w:p w14:paraId="22985E09" w14:textId="6A9EF0AB" w:rsidR="00891EE6" w:rsidRPr="00D42CE6" w:rsidRDefault="00891EE6" w:rsidP="00891EE6">
      <w:pPr>
        <w:pStyle w:val="ListParagraph"/>
        <w:numPr>
          <w:ilvl w:val="0"/>
          <w:numId w:val="23"/>
        </w:numPr>
        <w:rPr>
          <w:rFonts w:asciiTheme="majorHAnsi" w:hAnsiTheme="majorHAnsi" w:cstheme="majorHAnsi"/>
        </w:rPr>
      </w:pPr>
      <w:r w:rsidRPr="00D42CE6">
        <w:rPr>
          <w:rFonts w:asciiTheme="majorHAnsi" w:hAnsiTheme="majorHAnsi" w:cstheme="majorHAnsi"/>
        </w:rPr>
        <w:t xml:space="preserve">Provide custody and safekeeping of all investments; </w:t>
      </w:r>
      <w:r w:rsidR="00CA5A29" w:rsidRPr="00D42CE6">
        <w:rPr>
          <w:rFonts w:asciiTheme="majorHAnsi" w:hAnsiTheme="majorHAnsi" w:cstheme="majorHAnsi"/>
        </w:rPr>
        <w:t>settle</w:t>
      </w:r>
      <w:r w:rsidRPr="00D42CE6">
        <w:rPr>
          <w:rFonts w:asciiTheme="majorHAnsi" w:hAnsiTheme="majorHAnsi" w:cstheme="majorHAnsi"/>
        </w:rPr>
        <w:t xml:space="preserve"> trades; and collects and reinvests all interest, dividends, and capital gains in the portfolios.</w:t>
      </w:r>
    </w:p>
    <w:p w14:paraId="0CA2DCDC" w14:textId="073EC8B8" w:rsidR="00891EE6" w:rsidRPr="00D42CE6" w:rsidRDefault="00891EE6" w:rsidP="00891EE6">
      <w:pPr>
        <w:pStyle w:val="ListParagraph"/>
        <w:numPr>
          <w:ilvl w:val="0"/>
          <w:numId w:val="23"/>
        </w:numPr>
        <w:rPr>
          <w:rFonts w:asciiTheme="majorHAnsi" w:hAnsiTheme="majorHAnsi" w:cstheme="majorHAnsi"/>
        </w:rPr>
      </w:pPr>
      <w:r w:rsidRPr="00D42CE6">
        <w:rPr>
          <w:rFonts w:asciiTheme="majorHAnsi" w:hAnsiTheme="majorHAnsi" w:cstheme="majorHAnsi"/>
        </w:rPr>
        <w:t xml:space="preserve">Provide periodic and annual trust accounting statements to LANTA </w:t>
      </w:r>
      <w:r w:rsidR="00466480" w:rsidRPr="00D42CE6">
        <w:rPr>
          <w:rFonts w:asciiTheme="majorHAnsi" w:hAnsiTheme="majorHAnsi" w:cstheme="majorHAnsi"/>
        </w:rPr>
        <w:t>a</w:t>
      </w:r>
      <w:r w:rsidRPr="00D42CE6">
        <w:rPr>
          <w:rFonts w:asciiTheme="majorHAnsi" w:hAnsiTheme="majorHAnsi" w:cstheme="majorHAnsi"/>
        </w:rPr>
        <w:t>nd any other designated professional advisors such as; actuary, auditors, or plan consultants.</w:t>
      </w:r>
    </w:p>
    <w:p w14:paraId="21D94FF3" w14:textId="36D7BD07" w:rsidR="00C7469B" w:rsidRPr="00D42CE6" w:rsidRDefault="00891EE6" w:rsidP="00C7469B">
      <w:pPr>
        <w:pStyle w:val="ListParagraph"/>
        <w:numPr>
          <w:ilvl w:val="0"/>
          <w:numId w:val="23"/>
        </w:numPr>
        <w:rPr>
          <w:rFonts w:asciiTheme="majorHAnsi" w:hAnsiTheme="majorHAnsi" w:cstheme="majorHAnsi"/>
        </w:rPr>
      </w:pPr>
      <w:r w:rsidRPr="00D42CE6">
        <w:rPr>
          <w:rFonts w:asciiTheme="majorHAnsi" w:hAnsiTheme="majorHAnsi" w:cstheme="majorHAnsi"/>
        </w:rPr>
        <w:t>Provide year-end detailed report of all payments made</w:t>
      </w:r>
      <w:r w:rsidR="00C7469B" w:rsidRPr="00D42CE6">
        <w:rPr>
          <w:rFonts w:asciiTheme="majorHAnsi" w:hAnsiTheme="majorHAnsi" w:cstheme="majorHAnsi"/>
        </w:rPr>
        <w:t xml:space="preserve"> to</w:t>
      </w:r>
      <w:r w:rsidR="00466480" w:rsidRPr="00D42CE6">
        <w:rPr>
          <w:rFonts w:asciiTheme="majorHAnsi" w:hAnsiTheme="majorHAnsi" w:cstheme="majorHAnsi"/>
        </w:rPr>
        <w:t xml:space="preserve"> </w:t>
      </w:r>
      <w:r w:rsidR="00C7469B" w:rsidRPr="00D42CE6">
        <w:rPr>
          <w:rFonts w:asciiTheme="majorHAnsi" w:hAnsiTheme="majorHAnsi" w:cstheme="majorHAnsi"/>
        </w:rPr>
        <w:t>retiree/beneficiaries and terminated participants.</w:t>
      </w:r>
    </w:p>
    <w:p w14:paraId="73031935" w14:textId="473ED80C" w:rsidR="00C7469B" w:rsidRPr="00D42CE6" w:rsidRDefault="00C7469B" w:rsidP="00C7469B">
      <w:pPr>
        <w:pStyle w:val="ListParagraph"/>
        <w:numPr>
          <w:ilvl w:val="0"/>
          <w:numId w:val="23"/>
        </w:numPr>
        <w:rPr>
          <w:rFonts w:asciiTheme="majorHAnsi" w:hAnsiTheme="majorHAnsi" w:cstheme="majorHAnsi"/>
        </w:rPr>
      </w:pPr>
      <w:r w:rsidRPr="00D42CE6">
        <w:rPr>
          <w:rFonts w:asciiTheme="majorHAnsi" w:hAnsiTheme="majorHAnsi" w:cstheme="majorHAnsi"/>
        </w:rPr>
        <w:t>Perform processing of all 1099-R forms for any pensioner who received a distribution from the Plan(s.)</w:t>
      </w:r>
    </w:p>
    <w:p w14:paraId="67951DA2" w14:textId="0CE5A32B" w:rsidR="00C7469B" w:rsidRPr="00D42CE6" w:rsidRDefault="00C7469B" w:rsidP="00C7469B">
      <w:pPr>
        <w:pStyle w:val="ListParagraph"/>
        <w:numPr>
          <w:ilvl w:val="0"/>
          <w:numId w:val="23"/>
        </w:numPr>
        <w:rPr>
          <w:rFonts w:asciiTheme="majorHAnsi" w:hAnsiTheme="majorHAnsi" w:cstheme="majorHAnsi"/>
        </w:rPr>
      </w:pPr>
      <w:r w:rsidRPr="00D42CE6">
        <w:rPr>
          <w:rFonts w:asciiTheme="majorHAnsi" w:hAnsiTheme="majorHAnsi" w:cstheme="majorHAnsi"/>
        </w:rPr>
        <w:t>Maintenance of all Plan participant records: vesting/retirement status, legal withholdings and authorized deductions.</w:t>
      </w:r>
    </w:p>
    <w:p w14:paraId="5FB83DFE" w14:textId="3E360C17" w:rsidR="00C7469B" w:rsidRPr="00D42CE6" w:rsidRDefault="00C7469B" w:rsidP="00C7469B">
      <w:pPr>
        <w:pStyle w:val="ListParagraph"/>
        <w:numPr>
          <w:ilvl w:val="0"/>
          <w:numId w:val="23"/>
        </w:numPr>
        <w:rPr>
          <w:rFonts w:asciiTheme="majorHAnsi" w:hAnsiTheme="majorHAnsi" w:cstheme="majorHAnsi"/>
        </w:rPr>
      </w:pPr>
      <w:r w:rsidRPr="00D42CE6">
        <w:rPr>
          <w:rFonts w:asciiTheme="majorHAnsi" w:hAnsiTheme="majorHAnsi" w:cstheme="majorHAnsi"/>
        </w:rPr>
        <w:t>Conduct periodic mortality verification and new address determinations for Plan participants.</w:t>
      </w:r>
    </w:p>
    <w:p w14:paraId="5B557F12" w14:textId="581BC37D" w:rsidR="00C7469B" w:rsidRPr="00D42CE6" w:rsidRDefault="00C7469B" w:rsidP="00C7469B">
      <w:pPr>
        <w:pStyle w:val="ListParagraph"/>
        <w:numPr>
          <w:ilvl w:val="0"/>
          <w:numId w:val="23"/>
        </w:numPr>
        <w:rPr>
          <w:rFonts w:asciiTheme="majorHAnsi" w:hAnsiTheme="majorHAnsi" w:cstheme="majorHAnsi"/>
        </w:rPr>
      </w:pPr>
      <w:r w:rsidRPr="00D42CE6">
        <w:rPr>
          <w:rFonts w:asciiTheme="majorHAnsi" w:hAnsiTheme="majorHAnsi" w:cstheme="majorHAnsi"/>
        </w:rPr>
        <w:t>Submission of annual ACT 44 (of 2009) disclosures.</w:t>
      </w:r>
    </w:p>
    <w:p w14:paraId="3420E9B1" w14:textId="61062D0D" w:rsidR="00C7469B" w:rsidRPr="00D42CE6" w:rsidRDefault="00C7469B" w:rsidP="00C7469B">
      <w:pPr>
        <w:pStyle w:val="ListParagraph"/>
        <w:numPr>
          <w:ilvl w:val="0"/>
          <w:numId w:val="23"/>
        </w:numPr>
        <w:rPr>
          <w:rFonts w:asciiTheme="majorHAnsi" w:hAnsiTheme="majorHAnsi" w:cstheme="majorHAnsi"/>
        </w:rPr>
      </w:pPr>
      <w:r w:rsidRPr="00D42CE6">
        <w:rPr>
          <w:rFonts w:asciiTheme="majorHAnsi" w:hAnsiTheme="majorHAnsi" w:cstheme="majorHAnsi"/>
        </w:rPr>
        <w:t>Access to a single point of contact at the Custodian for questions from either Plan Administrator or participants of the Plan(s.)</w:t>
      </w:r>
    </w:p>
    <w:p w14:paraId="1A9C186A" w14:textId="3CE84EFF" w:rsidR="00C7469B" w:rsidRPr="00D42CE6" w:rsidRDefault="00C7469B" w:rsidP="00C7469B">
      <w:pPr>
        <w:pStyle w:val="ListParagraph"/>
        <w:numPr>
          <w:ilvl w:val="0"/>
          <w:numId w:val="23"/>
        </w:numPr>
        <w:rPr>
          <w:rFonts w:asciiTheme="majorHAnsi" w:hAnsiTheme="majorHAnsi" w:cstheme="majorHAnsi"/>
        </w:rPr>
      </w:pPr>
      <w:r w:rsidRPr="00D42CE6">
        <w:rPr>
          <w:rFonts w:asciiTheme="majorHAnsi" w:hAnsiTheme="majorHAnsi" w:cstheme="majorHAnsi"/>
        </w:rPr>
        <w:t>Interact and facilitate administrative and regulatory requests from professional advisors and State Auditor General’s Office, if requested.</w:t>
      </w:r>
    </w:p>
    <w:p w14:paraId="123DDA62" w14:textId="77777777" w:rsidR="00C7469B" w:rsidRPr="00D42CE6" w:rsidRDefault="00C7469B" w:rsidP="00C7469B">
      <w:pPr>
        <w:rPr>
          <w:rFonts w:asciiTheme="majorHAnsi" w:hAnsiTheme="majorHAnsi" w:cstheme="majorHAnsi"/>
        </w:rPr>
      </w:pPr>
    </w:p>
    <w:p w14:paraId="551A99AA" w14:textId="452F89C6" w:rsidR="00E548A1" w:rsidRPr="00D42CE6" w:rsidRDefault="00E548A1" w:rsidP="00C7469B">
      <w:pPr>
        <w:jc w:val="center"/>
        <w:rPr>
          <w:rFonts w:asciiTheme="majorHAnsi" w:hAnsiTheme="majorHAnsi" w:cstheme="majorHAnsi"/>
        </w:rPr>
      </w:pPr>
      <w:r w:rsidRPr="00D42CE6">
        <w:rPr>
          <w:rFonts w:asciiTheme="majorHAnsi" w:hAnsiTheme="majorHAnsi" w:cstheme="majorHAnsi"/>
        </w:rPr>
        <w:br w:type="page"/>
      </w:r>
    </w:p>
    <w:p w14:paraId="0BB782A0" w14:textId="77777777" w:rsidR="002B0C61" w:rsidRPr="00D42CE6" w:rsidRDefault="002B0C61" w:rsidP="002B0C61">
      <w:pPr>
        <w:jc w:val="center"/>
        <w:rPr>
          <w:rFonts w:asciiTheme="majorHAnsi" w:hAnsiTheme="majorHAnsi" w:cstheme="majorHAnsi"/>
        </w:rPr>
      </w:pPr>
    </w:p>
    <w:p w14:paraId="1A1AFCBC" w14:textId="77777777" w:rsidR="002B0C61" w:rsidRPr="00D42CE6" w:rsidRDefault="002B0C61" w:rsidP="002B0C61">
      <w:pPr>
        <w:jc w:val="center"/>
        <w:rPr>
          <w:rFonts w:asciiTheme="majorHAnsi" w:hAnsiTheme="majorHAnsi" w:cstheme="majorHAnsi"/>
        </w:rPr>
      </w:pPr>
    </w:p>
    <w:p w14:paraId="33F63C8E" w14:textId="6026A25C" w:rsidR="00C7469B" w:rsidRPr="00D42CE6" w:rsidRDefault="00C7469B" w:rsidP="00500F4F">
      <w:pPr>
        <w:rPr>
          <w:rFonts w:asciiTheme="majorHAnsi" w:hAnsiTheme="majorHAnsi" w:cstheme="majorHAnsi"/>
        </w:rPr>
      </w:pPr>
    </w:p>
    <w:p w14:paraId="74A3B189" w14:textId="77777777" w:rsidR="00D42CE6" w:rsidRDefault="00D42CE6" w:rsidP="002B2972">
      <w:pPr>
        <w:pStyle w:val="Heading2"/>
        <w:rPr>
          <w:rFonts w:ascii="Calibri" w:hAnsi="Calibri" w:cs="Calibri"/>
        </w:rPr>
      </w:pPr>
      <w:bookmarkStart w:id="5" w:name="_Toc231198540"/>
      <w:r>
        <w:rPr>
          <w:rFonts w:ascii="Calibri" w:hAnsi="Calibri" w:cs="Calibri"/>
        </w:rPr>
        <w:t>Proposal Requirements</w:t>
      </w:r>
      <w:bookmarkEnd w:id="5"/>
    </w:p>
    <w:p w14:paraId="610CDBC8" w14:textId="77777777" w:rsidR="00EF4DDC" w:rsidRPr="00D42CE6" w:rsidRDefault="00EF4DDC" w:rsidP="0087680A">
      <w:pPr>
        <w:jc w:val="center"/>
        <w:rPr>
          <w:rFonts w:asciiTheme="majorHAnsi" w:hAnsiTheme="majorHAnsi" w:cstheme="majorHAnsi"/>
        </w:rPr>
      </w:pPr>
    </w:p>
    <w:p w14:paraId="2F1D094C" w14:textId="1EC47FE1" w:rsidR="008967C2" w:rsidRDefault="008967C2" w:rsidP="008967C2">
      <w:pPr>
        <w:pStyle w:val="ListParagraph"/>
        <w:numPr>
          <w:ilvl w:val="0"/>
          <w:numId w:val="2"/>
        </w:numPr>
        <w:ind w:left="720"/>
        <w:rPr>
          <w:rFonts w:asciiTheme="majorHAnsi" w:hAnsiTheme="majorHAnsi" w:cstheme="majorHAnsi"/>
        </w:rPr>
      </w:pPr>
      <w:r>
        <w:rPr>
          <w:rFonts w:asciiTheme="majorHAnsi" w:hAnsiTheme="majorHAnsi" w:cstheme="majorHAnsi"/>
        </w:rPr>
        <w:t>COVER LETTER</w:t>
      </w:r>
    </w:p>
    <w:p w14:paraId="0F0FF816" w14:textId="77777777" w:rsidR="008967C2" w:rsidRDefault="008967C2" w:rsidP="008967C2">
      <w:pPr>
        <w:pStyle w:val="ListParagraph"/>
        <w:ind w:left="1440"/>
        <w:rPr>
          <w:rFonts w:asciiTheme="majorHAnsi" w:hAnsiTheme="majorHAnsi" w:cstheme="majorHAnsi"/>
        </w:rPr>
      </w:pPr>
    </w:p>
    <w:p w14:paraId="2ACB7AB7" w14:textId="41F9BEBA" w:rsidR="008967C2" w:rsidRPr="00D42CE6" w:rsidRDefault="008967C2" w:rsidP="008967C2">
      <w:pPr>
        <w:pStyle w:val="ListParagraph"/>
        <w:numPr>
          <w:ilvl w:val="0"/>
          <w:numId w:val="24"/>
        </w:numPr>
        <w:ind w:left="1080"/>
        <w:rPr>
          <w:rFonts w:asciiTheme="majorHAnsi" w:hAnsiTheme="majorHAnsi" w:cstheme="majorHAnsi"/>
        </w:rPr>
      </w:pPr>
      <w:r>
        <w:rPr>
          <w:rFonts w:asciiTheme="majorHAnsi" w:hAnsiTheme="majorHAnsi" w:cstheme="majorHAnsi"/>
        </w:rPr>
        <w:t xml:space="preserve">Provide a cover letter identifying </w:t>
      </w:r>
      <w:r w:rsidRPr="00D42CE6">
        <w:rPr>
          <w:rFonts w:asciiTheme="majorHAnsi" w:hAnsiTheme="majorHAnsi" w:cstheme="majorHAnsi"/>
        </w:rPr>
        <w:t>your firm’s name and address</w:t>
      </w:r>
      <w:r>
        <w:rPr>
          <w:rFonts w:asciiTheme="majorHAnsi" w:hAnsiTheme="majorHAnsi" w:cstheme="majorHAnsi"/>
        </w:rPr>
        <w:t xml:space="preserve">. The cover letter should be signed by an individual authorized to bind the firm to the proposal. The cover letter should identify the length of time during which the proposal is </w:t>
      </w:r>
      <w:r w:rsidR="00CA5A29">
        <w:rPr>
          <w:rFonts w:asciiTheme="majorHAnsi" w:hAnsiTheme="majorHAnsi" w:cstheme="majorHAnsi"/>
        </w:rPr>
        <w:t>the</w:t>
      </w:r>
      <w:r>
        <w:rPr>
          <w:rFonts w:asciiTheme="majorHAnsi" w:hAnsiTheme="majorHAnsi" w:cstheme="majorHAnsi"/>
        </w:rPr>
        <w:t xml:space="preserve"> letter should identify any proposed subcontractors as well as the proposed provider of Custodial/Trustee services. </w:t>
      </w:r>
      <w:r w:rsidRPr="00D42CE6">
        <w:rPr>
          <w:rFonts w:asciiTheme="majorHAnsi" w:hAnsiTheme="majorHAnsi" w:cstheme="majorHAnsi"/>
        </w:rPr>
        <w:t xml:space="preserve"> </w:t>
      </w:r>
    </w:p>
    <w:p w14:paraId="5BA4D138" w14:textId="77777777" w:rsidR="008967C2" w:rsidRDefault="008967C2" w:rsidP="008967C2">
      <w:pPr>
        <w:pStyle w:val="ListParagraph"/>
        <w:ind w:left="1080"/>
        <w:rPr>
          <w:rFonts w:asciiTheme="majorHAnsi" w:hAnsiTheme="majorHAnsi" w:cstheme="majorHAnsi"/>
        </w:rPr>
      </w:pPr>
    </w:p>
    <w:p w14:paraId="455863D1" w14:textId="61069E4D" w:rsidR="00EF4DDC" w:rsidRPr="008967C2" w:rsidRDefault="008967C2" w:rsidP="008967C2">
      <w:pPr>
        <w:pStyle w:val="ListParagraph"/>
        <w:numPr>
          <w:ilvl w:val="0"/>
          <w:numId w:val="2"/>
        </w:numPr>
        <w:ind w:left="720"/>
        <w:rPr>
          <w:rFonts w:asciiTheme="majorHAnsi" w:hAnsiTheme="majorHAnsi" w:cstheme="majorHAnsi"/>
        </w:rPr>
      </w:pPr>
      <w:r>
        <w:rPr>
          <w:rFonts w:asciiTheme="majorHAnsi" w:hAnsiTheme="majorHAnsi" w:cstheme="majorHAnsi"/>
        </w:rPr>
        <w:t>FIRM BACKGROUND AND INFORMATION – INVESMTENT MANAGEMENT SERVICES</w:t>
      </w:r>
    </w:p>
    <w:p w14:paraId="6AFA32CC" w14:textId="77777777" w:rsidR="00EF4DDC" w:rsidRDefault="00EF4DDC" w:rsidP="00EF4DDC">
      <w:pPr>
        <w:ind w:left="720"/>
        <w:rPr>
          <w:rFonts w:asciiTheme="majorHAnsi" w:hAnsiTheme="majorHAnsi" w:cstheme="majorHAnsi"/>
        </w:rPr>
      </w:pPr>
    </w:p>
    <w:p w14:paraId="3A873FD3" w14:textId="75E15855" w:rsidR="008967C2" w:rsidRDefault="008967C2" w:rsidP="00EF4DDC">
      <w:pPr>
        <w:ind w:left="720"/>
        <w:rPr>
          <w:rFonts w:asciiTheme="majorHAnsi" w:hAnsiTheme="majorHAnsi" w:cstheme="majorHAnsi"/>
        </w:rPr>
      </w:pPr>
      <w:r>
        <w:rPr>
          <w:rFonts w:asciiTheme="majorHAnsi" w:hAnsiTheme="majorHAnsi" w:cstheme="majorHAnsi"/>
        </w:rPr>
        <w:t xml:space="preserve">Provide the following information for the prime contractor proposed to provide investment management services and any proposed investment management subcontractors. </w:t>
      </w:r>
    </w:p>
    <w:p w14:paraId="29D932A9" w14:textId="77777777" w:rsidR="008967C2" w:rsidRPr="00D42CE6" w:rsidRDefault="008967C2" w:rsidP="00EF4DDC">
      <w:pPr>
        <w:ind w:left="720"/>
        <w:rPr>
          <w:rFonts w:asciiTheme="majorHAnsi" w:hAnsiTheme="majorHAnsi" w:cstheme="majorHAnsi"/>
        </w:rPr>
      </w:pPr>
    </w:p>
    <w:p w14:paraId="72FD115D" w14:textId="34D2FCDF" w:rsidR="00EF4DDC" w:rsidRPr="00D42CE6" w:rsidRDefault="00EF4DDC" w:rsidP="00EF4DDC">
      <w:pPr>
        <w:pStyle w:val="ListParagraph"/>
        <w:numPr>
          <w:ilvl w:val="0"/>
          <w:numId w:val="3"/>
        </w:numPr>
        <w:rPr>
          <w:rFonts w:asciiTheme="majorHAnsi" w:hAnsiTheme="majorHAnsi" w:cstheme="majorHAnsi"/>
        </w:rPr>
      </w:pPr>
      <w:r w:rsidRPr="00D42CE6">
        <w:rPr>
          <w:rFonts w:asciiTheme="majorHAnsi" w:hAnsiTheme="majorHAnsi" w:cstheme="majorHAnsi"/>
        </w:rPr>
        <w:t>Provide a brief history of your firm</w:t>
      </w:r>
      <w:r w:rsidR="0021549D">
        <w:rPr>
          <w:rFonts w:asciiTheme="majorHAnsi" w:hAnsiTheme="majorHAnsi" w:cstheme="majorHAnsi"/>
        </w:rPr>
        <w:t xml:space="preserve"> including the year the firm was founded</w:t>
      </w:r>
      <w:r w:rsidRPr="00D42CE6">
        <w:rPr>
          <w:rFonts w:asciiTheme="majorHAnsi" w:hAnsiTheme="majorHAnsi" w:cstheme="majorHAnsi"/>
        </w:rPr>
        <w:t>.</w:t>
      </w:r>
    </w:p>
    <w:p w14:paraId="719014D1" w14:textId="77777777" w:rsidR="00EF4DDC" w:rsidRPr="00D42CE6" w:rsidRDefault="00EF4DDC" w:rsidP="00EF4DDC">
      <w:pPr>
        <w:pStyle w:val="ListParagraph"/>
        <w:numPr>
          <w:ilvl w:val="0"/>
          <w:numId w:val="3"/>
        </w:numPr>
        <w:rPr>
          <w:rFonts w:asciiTheme="majorHAnsi" w:hAnsiTheme="majorHAnsi" w:cstheme="majorHAnsi"/>
        </w:rPr>
      </w:pPr>
      <w:r w:rsidRPr="00D42CE6">
        <w:rPr>
          <w:rFonts w:asciiTheme="majorHAnsi" w:hAnsiTheme="majorHAnsi" w:cstheme="majorHAnsi"/>
        </w:rPr>
        <w:t>Provide a history of:</w:t>
      </w:r>
    </w:p>
    <w:p w14:paraId="3F7B95D4" w14:textId="722D6E2C" w:rsidR="00EF4DDC" w:rsidRPr="00D42CE6" w:rsidRDefault="00EF4DDC" w:rsidP="004F2C62">
      <w:pPr>
        <w:pStyle w:val="ListParagraph"/>
        <w:numPr>
          <w:ilvl w:val="0"/>
          <w:numId w:val="4"/>
        </w:numPr>
        <w:rPr>
          <w:rFonts w:asciiTheme="majorHAnsi" w:hAnsiTheme="majorHAnsi" w:cstheme="majorHAnsi"/>
        </w:rPr>
      </w:pPr>
      <w:r w:rsidRPr="00D42CE6">
        <w:rPr>
          <w:rFonts w:asciiTheme="majorHAnsi" w:hAnsiTheme="majorHAnsi" w:cstheme="majorHAnsi"/>
        </w:rPr>
        <w:t>Assets under management and an explanation for any significant</w:t>
      </w:r>
      <w:r w:rsidR="004F2C62" w:rsidRPr="00D42CE6">
        <w:rPr>
          <w:rFonts w:asciiTheme="majorHAnsi" w:hAnsiTheme="majorHAnsi" w:cstheme="majorHAnsi"/>
        </w:rPr>
        <w:t xml:space="preserve"> </w:t>
      </w:r>
      <w:r w:rsidR="00CA5A29" w:rsidRPr="00D42CE6">
        <w:rPr>
          <w:rFonts w:asciiTheme="majorHAnsi" w:hAnsiTheme="majorHAnsi" w:cstheme="majorHAnsi"/>
        </w:rPr>
        <w:t>year-to-year</w:t>
      </w:r>
      <w:r w:rsidR="004F2C62" w:rsidRPr="00D42CE6">
        <w:rPr>
          <w:rFonts w:asciiTheme="majorHAnsi" w:hAnsiTheme="majorHAnsi" w:cstheme="majorHAnsi"/>
        </w:rPr>
        <w:t xml:space="preserve"> changes.</w:t>
      </w:r>
    </w:p>
    <w:p w14:paraId="032FC242" w14:textId="77777777" w:rsidR="004F2C62" w:rsidRPr="00D42CE6" w:rsidRDefault="004F2C62" w:rsidP="004F2C62">
      <w:pPr>
        <w:pStyle w:val="ListParagraph"/>
        <w:numPr>
          <w:ilvl w:val="0"/>
          <w:numId w:val="4"/>
        </w:numPr>
        <w:rPr>
          <w:rFonts w:asciiTheme="majorHAnsi" w:hAnsiTheme="majorHAnsi" w:cstheme="majorHAnsi"/>
        </w:rPr>
      </w:pPr>
      <w:r w:rsidRPr="00D42CE6">
        <w:rPr>
          <w:rFonts w:asciiTheme="majorHAnsi" w:hAnsiTheme="majorHAnsi" w:cstheme="majorHAnsi"/>
        </w:rPr>
        <w:t>Accounts managed and average size of accounts managed.</w:t>
      </w:r>
    </w:p>
    <w:p w14:paraId="5A3C0217" w14:textId="689F91F5" w:rsidR="004F2C62" w:rsidRPr="00D42CE6" w:rsidRDefault="004F2C62" w:rsidP="004F2C62">
      <w:pPr>
        <w:pStyle w:val="ListParagraph"/>
        <w:numPr>
          <w:ilvl w:val="0"/>
          <w:numId w:val="4"/>
        </w:numPr>
        <w:rPr>
          <w:rFonts w:asciiTheme="majorHAnsi" w:hAnsiTheme="majorHAnsi" w:cstheme="majorHAnsi"/>
        </w:rPr>
      </w:pPr>
      <w:r w:rsidRPr="00D42CE6">
        <w:rPr>
          <w:rFonts w:asciiTheme="majorHAnsi" w:hAnsiTheme="majorHAnsi" w:cstheme="majorHAnsi"/>
        </w:rPr>
        <w:t>Any client relationships and/or PA Transit Authorities</w:t>
      </w:r>
      <w:r w:rsidR="00863331">
        <w:rPr>
          <w:rFonts w:asciiTheme="majorHAnsi" w:hAnsiTheme="majorHAnsi" w:cstheme="majorHAnsi"/>
        </w:rPr>
        <w:t xml:space="preserve"> or other PA municipal authorities</w:t>
      </w:r>
      <w:r w:rsidRPr="00D42CE6">
        <w:rPr>
          <w:rFonts w:asciiTheme="majorHAnsi" w:hAnsiTheme="majorHAnsi" w:cstheme="majorHAnsi"/>
        </w:rPr>
        <w:t>?</w:t>
      </w:r>
    </w:p>
    <w:p w14:paraId="4B291B54" w14:textId="27F09967" w:rsidR="004F2C62" w:rsidRPr="00D42CE6" w:rsidRDefault="004F2C62" w:rsidP="004F2C62">
      <w:pPr>
        <w:pStyle w:val="ListParagraph"/>
        <w:numPr>
          <w:ilvl w:val="0"/>
          <w:numId w:val="3"/>
        </w:numPr>
        <w:rPr>
          <w:rFonts w:asciiTheme="majorHAnsi" w:hAnsiTheme="majorHAnsi" w:cstheme="majorHAnsi"/>
        </w:rPr>
      </w:pPr>
      <w:r w:rsidRPr="00D42CE6">
        <w:rPr>
          <w:rFonts w:asciiTheme="majorHAnsi" w:hAnsiTheme="majorHAnsi" w:cstheme="majorHAnsi"/>
        </w:rPr>
        <w:t>If your firm is an SEC registered advisor, pro</w:t>
      </w:r>
      <w:r w:rsidR="006A309E" w:rsidRPr="00D42CE6">
        <w:rPr>
          <w:rFonts w:asciiTheme="majorHAnsi" w:hAnsiTheme="majorHAnsi" w:cstheme="majorHAnsi"/>
        </w:rPr>
        <w:t xml:space="preserve">vide your most recent Form ADV </w:t>
      </w:r>
      <w:r w:rsidRPr="00D42CE6">
        <w:rPr>
          <w:rFonts w:asciiTheme="majorHAnsi" w:hAnsiTheme="majorHAnsi" w:cstheme="majorHAnsi"/>
        </w:rPr>
        <w:t xml:space="preserve">Parts 1 and 2A. If your firm is exempt from </w:t>
      </w:r>
      <w:r w:rsidR="00CA5A29" w:rsidRPr="00D42CE6">
        <w:rPr>
          <w:rFonts w:asciiTheme="majorHAnsi" w:hAnsiTheme="majorHAnsi" w:cstheme="majorHAnsi"/>
        </w:rPr>
        <w:t>registration,</w:t>
      </w:r>
      <w:r w:rsidRPr="00D42CE6">
        <w:rPr>
          <w:rFonts w:asciiTheme="majorHAnsi" w:hAnsiTheme="majorHAnsi" w:cstheme="majorHAnsi"/>
        </w:rPr>
        <w:t xml:space="preserve"> please provide an explanation.</w:t>
      </w:r>
    </w:p>
    <w:p w14:paraId="030A305F" w14:textId="77777777" w:rsidR="004F2C62" w:rsidRPr="00D42CE6" w:rsidRDefault="004F2C62" w:rsidP="004F2C62">
      <w:pPr>
        <w:pStyle w:val="ListParagraph"/>
        <w:numPr>
          <w:ilvl w:val="0"/>
          <w:numId w:val="3"/>
        </w:numPr>
        <w:rPr>
          <w:rFonts w:asciiTheme="majorHAnsi" w:hAnsiTheme="majorHAnsi" w:cstheme="majorHAnsi"/>
        </w:rPr>
      </w:pPr>
      <w:r w:rsidRPr="00D42CE6">
        <w:rPr>
          <w:rFonts w:asciiTheme="majorHAnsi" w:hAnsiTheme="majorHAnsi" w:cstheme="majorHAnsi"/>
        </w:rPr>
        <w:t>Describe your organization’s experience in managing funds for pension plans, retirement funds, or non-ERISA retirement Plans.</w:t>
      </w:r>
    </w:p>
    <w:p w14:paraId="38EE7199" w14:textId="77777777" w:rsidR="004F2C62" w:rsidRPr="00D42CE6" w:rsidRDefault="004F2C62" w:rsidP="004F2C62">
      <w:pPr>
        <w:pStyle w:val="ListParagraph"/>
        <w:numPr>
          <w:ilvl w:val="0"/>
          <w:numId w:val="3"/>
        </w:numPr>
        <w:rPr>
          <w:rFonts w:asciiTheme="majorHAnsi" w:hAnsiTheme="majorHAnsi" w:cstheme="majorHAnsi"/>
        </w:rPr>
      </w:pPr>
      <w:r w:rsidRPr="00D42CE6">
        <w:rPr>
          <w:rFonts w:asciiTheme="majorHAnsi" w:hAnsiTheme="majorHAnsi" w:cstheme="majorHAnsi"/>
        </w:rPr>
        <w:t>Provide a description of the investment products and services your firm offers, including for each product:</w:t>
      </w:r>
    </w:p>
    <w:p w14:paraId="2E88C032" w14:textId="77777777" w:rsidR="004F2C62" w:rsidRPr="00D42CE6" w:rsidRDefault="004F2C62" w:rsidP="004F2C62">
      <w:pPr>
        <w:pStyle w:val="ListParagraph"/>
        <w:numPr>
          <w:ilvl w:val="0"/>
          <w:numId w:val="5"/>
        </w:numPr>
        <w:rPr>
          <w:rFonts w:asciiTheme="majorHAnsi" w:hAnsiTheme="majorHAnsi" w:cstheme="majorHAnsi"/>
        </w:rPr>
      </w:pPr>
      <w:r w:rsidRPr="00D42CE6">
        <w:rPr>
          <w:rFonts w:asciiTheme="majorHAnsi" w:hAnsiTheme="majorHAnsi" w:cstheme="majorHAnsi"/>
        </w:rPr>
        <w:t>Investment strategy/objectives.</w:t>
      </w:r>
    </w:p>
    <w:p w14:paraId="4F41FED4" w14:textId="77777777" w:rsidR="004F2C62" w:rsidRPr="00D42CE6" w:rsidRDefault="004F2C62" w:rsidP="004F2C62">
      <w:pPr>
        <w:pStyle w:val="ListParagraph"/>
        <w:numPr>
          <w:ilvl w:val="0"/>
          <w:numId w:val="5"/>
        </w:numPr>
        <w:rPr>
          <w:rFonts w:asciiTheme="majorHAnsi" w:hAnsiTheme="majorHAnsi" w:cstheme="majorHAnsi"/>
        </w:rPr>
      </w:pPr>
      <w:r w:rsidRPr="00D42CE6">
        <w:rPr>
          <w:rFonts w:asciiTheme="majorHAnsi" w:hAnsiTheme="majorHAnsi" w:cstheme="majorHAnsi"/>
        </w:rPr>
        <w:t>Assets under management</w:t>
      </w:r>
    </w:p>
    <w:p w14:paraId="31D9DB7D" w14:textId="77777777" w:rsidR="004F2C62" w:rsidRPr="00D42CE6" w:rsidRDefault="004F2C62" w:rsidP="004F2C62">
      <w:pPr>
        <w:pStyle w:val="ListParagraph"/>
        <w:numPr>
          <w:ilvl w:val="0"/>
          <w:numId w:val="5"/>
        </w:numPr>
        <w:rPr>
          <w:rFonts w:asciiTheme="majorHAnsi" w:hAnsiTheme="majorHAnsi" w:cstheme="majorHAnsi"/>
        </w:rPr>
      </w:pPr>
      <w:r w:rsidRPr="00D42CE6">
        <w:rPr>
          <w:rFonts w:asciiTheme="majorHAnsi" w:hAnsiTheme="majorHAnsi" w:cstheme="majorHAnsi"/>
        </w:rPr>
        <w:t>Performance for one, three, five, and ten year periods.</w:t>
      </w:r>
    </w:p>
    <w:p w14:paraId="0DC62766" w14:textId="77777777" w:rsidR="004F2C62" w:rsidRPr="00D42CE6" w:rsidRDefault="004F2C62" w:rsidP="004F2C62">
      <w:pPr>
        <w:pStyle w:val="ListParagraph"/>
        <w:numPr>
          <w:ilvl w:val="0"/>
          <w:numId w:val="5"/>
        </w:numPr>
        <w:rPr>
          <w:rFonts w:asciiTheme="majorHAnsi" w:hAnsiTheme="majorHAnsi" w:cstheme="majorHAnsi"/>
        </w:rPr>
      </w:pPr>
      <w:r w:rsidRPr="00D42CE6">
        <w:rPr>
          <w:rFonts w:asciiTheme="majorHAnsi" w:hAnsiTheme="majorHAnsi" w:cstheme="majorHAnsi"/>
        </w:rPr>
        <w:t>Benchmark(s) that you use to compare/measure performance.</w:t>
      </w:r>
    </w:p>
    <w:p w14:paraId="05E2377E" w14:textId="77777777" w:rsidR="004F2C62" w:rsidRPr="00D42CE6" w:rsidRDefault="004F2C62" w:rsidP="00405427">
      <w:pPr>
        <w:pStyle w:val="ListParagraph"/>
        <w:numPr>
          <w:ilvl w:val="0"/>
          <w:numId w:val="3"/>
        </w:numPr>
        <w:rPr>
          <w:rFonts w:asciiTheme="majorHAnsi" w:hAnsiTheme="majorHAnsi" w:cstheme="majorHAnsi"/>
        </w:rPr>
      </w:pPr>
      <w:r w:rsidRPr="00D42CE6">
        <w:rPr>
          <w:rFonts w:asciiTheme="majorHAnsi" w:hAnsiTheme="majorHAnsi" w:cstheme="majorHAnsi"/>
        </w:rPr>
        <w:t>Have there been any judgements against the firm or any of its employees in the last five years? Is there any litigation</w:t>
      </w:r>
      <w:r w:rsidR="00405427" w:rsidRPr="00D42CE6">
        <w:rPr>
          <w:rFonts w:asciiTheme="majorHAnsi" w:hAnsiTheme="majorHAnsi" w:cstheme="majorHAnsi"/>
        </w:rPr>
        <w:t xml:space="preserve"> pending against the firm or any of its employees? Are any governmental agencies or other regulatory bodies investigating the firm or any of its employees?  If so please explain.</w:t>
      </w:r>
    </w:p>
    <w:p w14:paraId="5277A288" w14:textId="475046D8" w:rsidR="00405427" w:rsidRPr="00D42CE6" w:rsidRDefault="00405427" w:rsidP="00405427">
      <w:pPr>
        <w:pStyle w:val="ListParagraph"/>
        <w:numPr>
          <w:ilvl w:val="0"/>
          <w:numId w:val="3"/>
        </w:numPr>
        <w:rPr>
          <w:rFonts w:asciiTheme="majorHAnsi" w:hAnsiTheme="majorHAnsi" w:cstheme="majorHAnsi"/>
        </w:rPr>
      </w:pPr>
      <w:r w:rsidRPr="00D42CE6">
        <w:rPr>
          <w:rFonts w:asciiTheme="majorHAnsi" w:hAnsiTheme="majorHAnsi" w:cstheme="majorHAnsi"/>
        </w:rPr>
        <w:lastRenderedPageBreak/>
        <w:t xml:space="preserve">Does your firm carry errors and omission insurance? Does your firm carry any form of bonding </w:t>
      </w:r>
      <w:r w:rsidR="00CA5A29" w:rsidRPr="00D42CE6">
        <w:rPr>
          <w:rFonts w:asciiTheme="majorHAnsi" w:hAnsiTheme="majorHAnsi" w:cstheme="majorHAnsi"/>
        </w:rPr>
        <w:t>insurance or</w:t>
      </w:r>
      <w:r w:rsidRPr="00D42CE6">
        <w:rPr>
          <w:rFonts w:asciiTheme="majorHAnsi" w:hAnsiTheme="majorHAnsi" w:cstheme="majorHAnsi"/>
        </w:rPr>
        <w:t xml:space="preserve"> fiduciary insurance?</w:t>
      </w:r>
    </w:p>
    <w:p w14:paraId="52A3195E" w14:textId="77777777" w:rsidR="00405427" w:rsidRPr="00D42CE6" w:rsidRDefault="00405427" w:rsidP="00405427">
      <w:pPr>
        <w:pStyle w:val="ListParagraph"/>
        <w:numPr>
          <w:ilvl w:val="0"/>
          <w:numId w:val="3"/>
        </w:numPr>
        <w:rPr>
          <w:rFonts w:asciiTheme="majorHAnsi" w:hAnsiTheme="majorHAnsi" w:cstheme="majorHAnsi"/>
        </w:rPr>
      </w:pPr>
      <w:r w:rsidRPr="00D42CE6">
        <w:rPr>
          <w:rFonts w:asciiTheme="majorHAnsi" w:hAnsiTheme="majorHAnsi" w:cstheme="majorHAnsi"/>
        </w:rPr>
        <w:t>What is your firm’s minimum size requirement for a separate account?</w:t>
      </w:r>
    </w:p>
    <w:p w14:paraId="5610FC72" w14:textId="77777777" w:rsidR="00405427" w:rsidRPr="00D42CE6" w:rsidRDefault="00405427" w:rsidP="00405427">
      <w:pPr>
        <w:pStyle w:val="ListParagraph"/>
        <w:numPr>
          <w:ilvl w:val="0"/>
          <w:numId w:val="3"/>
        </w:numPr>
        <w:rPr>
          <w:rFonts w:asciiTheme="majorHAnsi" w:hAnsiTheme="majorHAnsi" w:cstheme="majorHAnsi"/>
        </w:rPr>
      </w:pPr>
      <w:r w:rsidRPr="00D42CE6">
        <w:rPr>
          <w:rFonts w:asciiTheme="majorHAnsi" w:hAnsiTheme="majorHAnsi" w:cstheme="majorHAnsi"/>
        </w:rPr>
        <w:t>Provide the name(s) of your employee(s) who will be responsible for managing our portfolio. Please provide Form ADV Part 2B or biography of the responsible person.</w:t>
      </w:r>
    </w:p>
    <w:p w14:paraId="64B17E53" w14:textId="2BC77F2B" w:rsidR="00405427" w:rsidRPr="00D42CE6" w:rsidRDefault="00405427" w:rsidP="00405427">
      <w:pPr>
        <w:pStyle w:val="ListParagraph"/>
        <w:numPr>
          <w:ilvl w:val="0"/>
          <w:numId w:val="3"/>
        </w:numPr>
        <w:rPr>
          <w:rFonts w:asciiTheme="majorHAnsi" w:hAnsiTheme="majorHAnsi" w:cstheme="majorHAnsi"/>
        </w:rPr>
      </w:pPr>
      <w:r w:rsidRPr="00D42CE6">
        <w:rPr>
          <w:rFonts w:asciiTheme="majorHAnsi" w:hAnsiTheme="majorHAnsi" w:cstheme="majorHAnsi"/>
        </w:rPr>
        <w:t xml:space="preserve">If your firm plans to employ sub-advisors or other </w:t>
      </w:r>
      <w:r w:rsidR="00CA5A29" w:rsidRPr="00D42CE6">
        <w:rPr>
          <w:rFonts w:asciiTheme="majorHAnsi" w:hAnsiTheme="majorHAnsi" w:cstheme="majorHAnsi"/>
        </w:rPr>
        <w:t>third-party</w:t>
      </w:r>
      <w:r w:rsidRPr="00D42CE6">
        <w:rPr>
          <w:rFonts w:asciiTheme="majorHAnsi" w:hAnsiTheme="majorHAnsi" w:cstheme="majorHAnsi"/>
        </w:rPr>
        <w:t xml:space="preserve"> contractors to perform any services you are proposing, describe the functions that you are proposing</w:t>
      </w:r>
      <w:r w:rsidR="006A309E" w:rsidRPr="00D42CE6">
        <w:rPr>
          <w:rFonts w:asciiTheme="majorHAnsi" w:hAnsiTheme="majorHAnsi" w:cstheme="majorHAnsi"/>
        </w:rPr>
        <w:t xml:space="preserve"> to out-source and your approach to supervising the performance of your sub-advisors and/or other third parties.</w:t>
      </w:r>
    </w:p>
    <w:p w14:paraId="084818FD" w14:textId="77777777" w:rsidR="006A309E" w:rsidRDefault="006A309E" w:rsidP="006A309E">
      <w:pPr>
        <w:rPr>
          <w:rFonts w:asciiTheme="majorHAnsi" w:hAnsiTheme="majorHAnsi" w:cstheme="majorHAnsi"/>
        </w:rPr>
      </w:pPr>
    </w:p>
    <w:p w14:paraId="16A2B6DA" w14:textId="237AEF7B" w:rsidR="008967C2" w:rsidRPr="008967C2" w:rsidRDefault="008967C2" w:rsidP="008967C2">
      <w:pPr>
        <w:pStyle w:val="ListParagraph"/>
        <w:numPr>
          <w:ilvl w:val="0"/>
          <w:numId w:val="2"/>
        </w:numPr>
        <w:ind w:left="720"/>
        <w:rPr>
          <w:rFonts w:asciiTheme="majorHAnsi" w:hAnsiTheme="majorHAnsi" w:cstheme="majorHAnsi"/>
        </w:rPr>
      </w:pPr>
      <w:r>
        <w:rPr>
          <w:rFonts w:asciiTheme="majorHAnsi" w:hAnsiTheme="majorHAnsi" w:cstheme="majorHAnsi"/>
        </w:rPr>
        <w:t>FIRM BACKGROUND AND INFORMATION – CUSTODIAL/TRUSTEEE SERVICES</w:t>
      </w:r>
    </w:p>
    <w:p w14:paraId="7B4D74A7" w14:textId="77777777" w:rsidR="008967C2" w:rsidRDefault="008967C2" w:rsidP="008967C2">
      <w:pPr>
        <w:ind w:left="720"/>
        <w:rPr>
          <w:rFonts w:asciiTheme="majorHAnsi" w:hAnsiTheme="majorHAnsi" w:cstheme="majorHAnsi"/>
        </w:rPr>
      </w:pPr>
    </w:p>
    <w:p w14:paraId="658111FE" w14:textId="2AE57371" w:rsidR="008967C2" w:rsidRDefault="008967C2" w:rsidP="008967C2">
      <w:pPr>
        <w:ind w:left="720"/>
        <w:rPr>
          <w:rFonts w:asciiTheme="majorHAnsi" w:hAnsiTheme="majorHAnsi" w:cstheme="majorHAnsi"/>
        </w:rPr>
      </w:pPr>
      <w:r>
        <w:rPr>
          <w:rFonts w:asciiTheme="majorHAnsi" w:hAnsiTheme="majorHAnsi" w:cstheme="majorHAnsi"/>
        </w:rPr>
        <w:t xml:space="preserve">Provide the following information for the contractor proposed to provide investment management services and any proposed subcontractors. </w:t>
      </w:r>
    </w:p>
    <w:p w14:paraId="239C29B2" w14:textId="77777777" w:rsidR="008967C2" w:rsidRPr="00D42CE6" w:rsidRDefault="008967C2" w:rsidP="008967C2">
      <w:pPr>
        <w:ind w:left="720"/>
        <w:rPr>
          <w:rFonts w:asciiTheme="majorHAnsi" w:hAnsiTheme="majorHAnsi" w:cstheme="majorHAnsi"/>
        </w:rPr>
      </w:pPr>
    </w:p>
    <w:p w14:paraId="38F86523" w14:textId="77777777"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Provide a brief history of your firm</w:t>
      </w:r>
      <w:r>
        <w:rPr>
          <w:rFonts w:asciiTheme="majorHAnsi" w:hAnsiTheme="majorHAnsi" w:cstheme="majorHAnsi"/>
        </w:rPr>
        <w:t xml:space="preserve"> including the year the firm was founded</w:t>
      </w:r>
      <w:r w:rsidRPr="00D42CE6">
        <w:rPr>
          <w:rFonts w:asciiTheme="majorHAnsi" w:hAnsiTheme="majorHAnsi" w:cstheme="majorHAnsi"/>
        </w:rPr>
        <w:t>.</w:t>
      </w:r>
    </w:p>
    <w:p w14:paraId="2C4CB088" w14:textId="77777777"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Provide a history of:</w:t>
      </w:r>
    </w:p>
    <w:p w14:paraId="151D0975" w14:textId="339DA519" w:rsidR="008967C2" w:rsidRPr="00D42CE6" w:rsidRDefault="008967C2" w:rsidP="008967C2">
      <w:pPr>
        <w:pStyle w:val="ListParagraph"/>
        <w:numPr>
          <w:ilvl w:val="0"/>
          <w:numId w:val="4"/>
        </w:numPr>
        <w:rPr>
          <w:rFonts w:asciiTheme="majorHAnsi" w:hAnsiTheme="majorHAnsi" w:cstheme="majorHAnsi"/>
        </w:rPr>
      </w:pPr>
      <w:r w:rsidRPr="00D42CE6">
        <w:rPr>
          <w:rFonts w:asciiTheme="majorHAnsi" w:hAnsiTheme="majorHAnsi" w:cstheme="majorHAnsi"/>
        </w:rPr>
        <w:t xml:space="preserve">Assets under management and an explanation for any significant </w:t>
      </w:r>
      <w:r w:rsidR="00CA5A29" w:rsidRPr="00D42CE6">
        <w:rPr>
          <w:rFonts w:asciiTheme="majorHAnsi" w:hAnsiTheme="majorHAnsi" w:cstheme="majorHAnsi"/>
        </w:rPr>
        <w:t>year-to-year</w:t>
      </w:r>
      <w:r w:rsidRPr="00D42CE6">
        <w:rPr>
          <w:rFonts w:asciiTheme="majorHAnsi" w:hAnsiTheme="majorHAnsi" w:cstheme="majorHAnsi"/>
        </w:rPr>
        <w:t xml:space="preserve"> changes.</w:t>
      </w:r>
    </w:p>
    <w:p w14:paraId="16007BE3" w14:textId="77777777" w:rsidR="008967C2" w:rsidRPr="00D42CE6" w:rsidRDefault="008967C2" w:rsidP="008967C2">
      <w:pPr>
        <w:pStyle w:val="ListParagraph"/>
        <w:numPr>
          <w:ilvl w:val="0"/>
          <w:numId w:val="4"/>
        </w:numPr>
        <w:rPr>
          <w:rFonts w:asciiTheme="majorHAnsi" w:hAnsiTheme="majorHAnsi" w:cstheme="majorHAnsi"/>
        </w:rPr>
      </w:pPr>
      <w:r w:rsidRPr="00D42CE6">
        <w:rPr>
          <w:rFonts w:asciiTheme="majorHAnsi" w:hAnsiTheme="majorHAnsi" w:cstheme="majorHAnsi"/>
        </w:rPr>
        <w:t>Accounts managed and average size of accounts managed.</w:t>
      </w:r>
    </w:p>
    <w:p w14:paraId="2B9D77A7" w14:textId="77777777" w:rsidR="008967C2" w:rsidRPr="00D42CE6" w:rsidRDefault="008967C2" w:rsidP="008967C2">
      <w:pPr>
        <w:pStyle w:val="ListParagraph"/>
        <w:numPr>
          <w:ilvl w:val="0"/>
          <w:numId w:val="4"/>
        </w:numPr>
        <w:rPr>
          <w:rFonts w:asciiTheme="majorHAnsi" w:hAnsiTheme="majorHAnsi" w:cstheme="majorHAnsi"/>
        </w:rPr>
      </w:pPr>
      <w:r w:rsidRPr="00D42CE6">
        <w:rPr>
          <w:rFonts w:asciiTheme="majorHAnsi" w:hAnsiTheme="majorHAnsi" w:cstheme="majorHAnsi"/>
        </w:rPr>
        <w:t>Any client relationships and/or PA Transit Authorities</w:t>
      </w:r>
      <w:r>
        <w:rPr>
          <w:rFonts w:asciiTheme="majorHAnsi" w:hAnsiTheme="majorHAnsi" w:cstheme="majorHAnsi"/>
        </w:rPr>
        <w:t xml:space="preserve"> or other PA municipal authorities</w:t>
      </w:r>
      <w:r w:rsidRPr="00D42CE6">
        <w:rPr>
          <w:rFonts w:asciiTheme="majorHAnsi" w:hAnsiTheme="majorHAnsi" w:cstheme="majorHAnsi"/>
        </w:rPr>
        <w:t>?</w:t>
      </w:r>
    </w:p>
    <w:p w14:paraId="5B8F8AB7" w14:textId="4A527D9B"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Describe your organization’s experience in</w:t>
      </w:r>
      <w:r>
        <w:rPr>
          <w:rFonts w:asciiTheme="majorHAnsi" w:hAnsiTheme="majorHAnsi" w:cstheme="majorHAnsi"/>
        </w:rPr>
        <w:t xml:space="preserve"> providing custodial/trustee services </w:t>
      </w:r>
      <w:r w:rsidRPr="00D42CE6">
        <w:rPr>
          <w:rFonts w:asciiTheme="majorHAnsi" w:hAnsiTheme="majorHAnsi" w:cstheme="majorHAnsi"/>
        </w:rPr>
        <w:t>for pension plans, retirement funds, or non-ERISA retirement Plans.</w:t>
      </w:r>
    </w:p>
    <w:p w14:paraId="5C9906E8" w14:textId="40F71A32"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 xml:space="preserve">Have there been any judgements against the firm or any of its employees in the last five years? Is there any litigation pending against the firm or any of its employees? Are any governmental agencies or other regulatory bodies investigating the firm or any of its employees?  If </w:t>
      </w:r>
      <w:r w:rsidR="00CA5A29" w:rsidRPr="00D42CE6">
        <w:rPr>
          <w:rFonts w:asciiTheme="majorHAnsi" w:hAnsiTheme="majorHAnsi" w:cstheme="majorHAnsi"/>
        </w:rPr>
        <w:t>so,</w:t>
      </w:r>
      <w:r w:rsidRPr="00D42CE6">
        <w:rPr>
          <w:rFonts w:asciiTheme="majorHAnsi" w:hAnsiTheme="majorHAnsi" w:cstheme="majorHAnsi"/>
        </w:rPr>
        <w:t xml:space="preserve"> please explain.</w:t>
      </w:r>
    </w:p>
    <w:p w14:paraId="75AACE84" w14:textId="4CB37A2A"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 xml:space="preserve">Does your firm carry errors and omission insurance? Does your firm carry any form of bonding </w:t>
      </w:r>
      <w:r w:rsidR="00CA5A29" w:rsidRPr="00D42CE6">
        <w:rPr>
          <w:rFonts w:asciiTheme="majorHAnsi" w:hAnsiTheme="majorHAnsi" w:cstheme="majorHAnsi"/>
        </w:rPr>
        <w:t>insurance or</w:t>
      </w:r>
      <w:r w:rsidRPr="00D42CE6">
        <w:rPr>
          <w:rFonts w:asciiTheme="majorHAnsi" w:hAnsiTheme="majorHAnsi" w:cstheme="majorHAnsi"/>
        </w:rPr>
        <w:t xml:space="preserve"> fiduciary insurance?</w:t>
      </w:r>
    </w:p>
    <w:p w14:paraId="34C18ECC" w14:textId="77777777"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What is your firm’s minimum size requirement for a separate account?</w:t>
      </w:r>
    </w:p>
    <w:p w14:paraId="008FF0DE" w14:textId="0A9945AE"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 xml:space="preserve">Provide the name(s) of your employee(s) who will be </w:t>
      </w:r>
      <w:r>
        <w:rPr>
          <w:rFonts w:asciiTheme="majorHAnsi" w:hAnsiTheme="majorHAnsi" w:cstheme="majorHAnsi"/>
        </w:rPr>
        <w:t xml:space="preserve">the primary contact person(s) for our accounts and identify their roles. </w:t>
      </w:r>
    </w:p>
    <w:p w14:paraId="2D183670" w14:textId="090CA56C" w:rsidR="008967C2" w:rsidRPr="00D42CE6" w:rsidRDefault="008967C2" w:rsidP="008967C2">
      <w:pPr>
        <w:pStyle w:val="ListParagraph"/>
        <w:numPr>
          <w:ilvl w:val="0"/>
          <w:numId w:val="26"/>
        </w:numPr>
        <w:rPr>
          <w:rFonts w:asciiTheme="majorHAnsi" w:hAnsiTheme="majorHAnsi" w:cstheme="majorHAnsi"/>
        </w:rPr>
      </w:pPr>
      <w:r w:rsidRPr="00D42CE6">
        <w:rPr>
          <w:rFonts w:asciiTheme="majorHAnsi" w:hAnsiTheme="majorHAnsi" w:cstheme="majorHAnsi"/>
        </w:rPr>
        <w:t xml:space="preserve">If your firm plans to employ sub-advisors or other </w:t>
      </w:r>
      <w:r w:rsidR="00CA5A29" w:rsidRPr="00D42CE6">
        <w:rPr>
          <w:rFonts w:asciiTheme="majorHAnsi" w:hAnsiTheme="majorHAnsi" w:cstheme="majorHAnsi"/>
        </w:rPr>
        <w:t>third-party</w:t>
      </w:r>
      <w:r w:rsidRPr="00D42CE6">
        <w:rPr>
          <w:rFonts w:asciiTheme="majorHAnsi" w:hAnsiTheme="majorHAnsi" w:cstheme="majorHAnsi"/>
        </w:rPr>
        <w:t xml:space="preserve"> contractors to perform any services you are proposing, describe the functions that you are proposing to out-source and your approach to supervising the performance of your sub-advisors and/or other third parties.</w:t>
      </w:r>
    </w:p>
    <w:p w14:paraId="4D3C1FF4" w14:textId="77777777" w:rsidR="008967C2" w:rsidRPr="00D42CE6" w:rsidRDefault="008967C2" w:rsidP="006A309E">
      <w:pPr>
        <w:rPr>
          <w:rFonts w:asciiTheme="majorHAnsi" w:hAnsiTheme="majorHAnsi" w:cstheme="majorHAnsi"/>
        </w:rPr>
      </w:pPr>
    </w:p>
    <w:p w14:paraId="50F3456D" w14:textId="09931453" w:rsidR="006A309E" w:rsidRPr="008967C2" w:rsidRDefault="006A309E" w:rsidP="008967C2">
      <w:pPr>
        <w:pStyle w:val="ListParagraph"/>
        <w:numPr>
          <w:ilvl w:val="0"/>
          <w:numId w:val="2"/>
        </w:numPr>
        <w:ind w:left="720"/>
        <w:rPr>
          <w:rFonts w:asciiTheme="majorHAnsi" w:hAnsiTheme="majorHAnsi" w:cstheme="majorHAnsi"/>
        </w:rPr>
      </w:pPr>
      <w:r w:rsidRPr="008967C2">
        <w:rPr>
          <w:rFonts w:asciiTheme="majorHAnsi" w:hAnsiTheme="majorHAnsi" w:cstheme="majorHAnsi"/>
        </w:rPr>
        <w:t>ASSET ALLOCATION</w:t>
      </w:r>
    </w:p>
    <w:p w14:paraId="1FBB442F" w14:textId="77777777" w:rsidR="006A309E" w:rsidRPr="00D42CE6" w:rsidRDefault="006A309E" w:rsidP="006A309E">
      <w:pPr>
        <w:rPr>
          <w:rFonts w:asciiTheme="majorHAnsi" w:hAnsiTheme="majorHAnsi" w:cstheme="majorHAnsi"/>
        </w:rPr>
      </w:pPr>
    </w:p>
    <w:p w14:paraId="6E3393E4" w14:textId="77777777" w:rsidR="006A309E" w:rsidRPr="00D42CE6" w:rsidRDefault="006A309E" w:rsidP="006A309E">
      <w:pPr>
        <w:pStyle w:val="ListParagraph"/>
        <w:numPr>
          <w:ilvl w:val="0"/>
          <w:numId w:val="6"/>
        </w:numPr>
        <w:rPr>
          <w:rFonts w:asciiTheme="majorHAnsi" w:hAnsiTheme="majorHAnsi" w:cstheme="majorHAnsi"/>
        </w:rPr>
      </w:pPr>
      <w:r w:rsidRPr="00D42CE6">
        <w:rPr>
          <w:rFonts w:asciiTheme="majorHAnsi" w:hAnsiTheme="majorHAnsi" w:cstheme="majorHAnsi"/>
        </w:rPr>
        <w:t>Describe your capabilities and recent experiences in reviewing and/or working with your clients to prepare investment policy statements (IPS) and investment guidelines.</w:t>
      </w:r>
    </w:p>
    <w:p w14:paraId="4BBD8358" w14:textId="485B7106" w:rsidR="006A309E" w:rsidRPr="00D42CE6" w:rsidRDefault="006A309E" w:rsidP="006A309E">
      <w:pPr>
        <w:pStyle w:val="ListParagraph"/>
        <w:numPr>
          <w:ilvl w:val="0"/>
          <w:numId w:val="6"/>
        </w:numPr>
        <w:rPr>
          <w:rFonts w:asciiTheme="majorHAnsi" w:hAnsiTheme="majorHAnsi" w:cstheme="majorHAnsi"/>
        </w:rPr>
      </w:pPr>
      <w:r w:rsidRPr="00D42CE6">
        <w:rPr>
          <w:rFonts w:asciiTheme="majorHAnsi" w:hAnsiTheme="majorHAnsi" w:cstheme="majorHAnsi"/>
        </w:rPr>
        <w:lastRenderedPageBreak/>
        <w:t xml:space="preserve">Provide a sample(s) of asset allocation for the proposed portfolio if the goal is a </w:t>
      </w:r>
      <w:r w:rsidR="00CA5A29" w:rsidRPr="00D42CE6">
        <w:rPr>
          <w:rFonts w:asciiTheme="majorHAnsi" w:hAnsiTheme="majorHAnsi" w:cstheme="majorHAnsi"/>
        </w:rPr>
        <w:t>long-term</w:t>
      </w:r>
      <w:r w:rsidRPr="00D42CE6">
        <w:rPr>
          <w:rFonts w:asciiTheme="majorHAnsi" w:hAnsiTheme="majorHAnsi" w:cstheme="majorHAnsi"/>
        </w:rPr>
        <w:t xml:space="preserve"> return of 6-6.5% on portfolio assets.</w:t>
      </w:r>
    </w:p>
    <w:p w14:paraId="708DEA74" w14:textId="28E479F0" w:rsidR="006A309E" w:rsidRPr="00D42CE6" w:rsidRDefault="006A309E" w:rsidP="001879AD">
      <w:pPr>
        <w:rPr>
          <w:rFonts w:asciiTheme="majorHAnsi" w:hAnsiTheme="majorHAnsi" w:cstheme="majorHAnsi"/>
        </w:rPr>
      </w:pPr>
    </w:p>
    <w:p w14:paraId="5DC29D36" w14:textId="77777777" w:rsidR="00E548A1" w:rsidRPr="00D42CE6" w:rsidRDefault="00E548A1" w:rsidP="006A309E">
      <w:pPr>
        <w:jc w:val="center"/>
        <w:rPr>
          <w:rFonts w:asciiTheme="majorHAnsi" w:hAnsiTheme="majorHAnsi" w:cstheme="majorHAnsi"/>
        </w:rPr>
      </w:pPr>
    </w:p>
    <w:p w14:paraId="0F6857E8" w14:textId="77777777" w:rsidR="006A309E" w:rsidRPr="00D42CE6" w:rsidRDefault="006A309E" w:rsidP="00500F4F">
      <w:pPr>
        <w:pStyle w:val="ListParagraph"/>
        <w:numPr>
          <w:ilvl w:val="0"/>
          <w:numId w:val="2"/>
        </w:numPr>
        <w:ind w:left="720"/>
        <w:rPr>
          <w:rFonts w:asciiTheme="majorHAnsi" w:hAnsiTheme="majorHAnsi" w:cstheme="majorHAnsi"/>
        </w:rPr>
      </w:pPr>
      <w:r w:rsidRPr="00D42CE6">
        <w:rPr>
          <w:rFonts w:asciiTheme="majorHAnsi" w:hAnsiTheme="majorHAnsi" w:cstheme="majorHAnsi"/>
        </w:rPr>
        <w:t>INVESTMENT PROCESS</w:t>
      </w:r>
    </w:p>
    <w:p w14:paraId="31012B2F" w14:textId="77777777" w:rsidR="006A309E" w:rsidRPr="00D42CE6" w:rsidRDefault="006A309E" w:rsidP="006A309E">
      <w:pPr>
        <w:rPr>
          <w:rFonts w:asciiTheme="majorHAnsi" w:hAnsiTheme="majorHAnsi" w:cstheme="majorHAnsi"/>
        </w:rPr>
      </w:pPr>
    </w:p>
    <w:p w14:paraId="14E283FE" w14:textId="77777777" w:rsidR="006A309E" w:rsidRPr="00D42CE6" w:rsidRDefault="006A309E" w:rsidP="00BC2D60">
      <w:pPr>
        <w:pStyle w:val="ListParagraph"/>
        <w:numPr>
          <w:ilvl w:val="0"/>
          <w:numId w:val="7"/>
        </w:numPr>
        <w:rPr>
          <w:rFonts w:asciiTheme="majorHAnsi" w:hAnsiTheme="majorHAnsi" w:cstheme="majorHAnsi"/>
        </w:rPr>
      </w:pPr>
      <w:r w:rsidRPr="00D42CE6">
        <w:rPr>
          <w:rFonts w:asciiTheme="majorHAnsi" w:hAnsiTheme="majorHAnsi" w:cstheme="majorHAnsi"/>
        </w:rPr>
        <w:t>Describe your firm’s investment philosophy and strategy. Your response should include, but not be limited to, your</w:t>
      </w:r>
      <w:r w:rsidR="00BC2D60" w:rsidRPr="00D42CE6">
        <w:rPr>
          <w:rFonts w:asciiTheme="majorHAnsi" w:hAnsiTheme="majorHAnsi" w:cstheme="majorHAnsi"/>
        </w:rPr>
        <w:t xml:space="preserve"> research efforts (external vs. internal), portfolio construction guidelines, risk control techniques, and sell/rebalancing disciplines.</w:t>
      </w:r>
    </w:p>
    <w:p w14:paraId="50EE598D" w14:textId="77777777" w:rsidR="00BC2D60" w:rsidRPr="00D42CE6" w:rsidRDefault="00BC2D60" w:rsidP="00BC2D60">
      <w:pPr>
        <w:pStyle w:val="ListParagraph"/>
        <w:numPr>
          <w:ilvl w:val="0"/>
          <w:numId w:val="7"/>
        </w:numPr>
        <w:rPr>
          <w:rFonts w:asciiTheme="majorHAnsi" w:hAnsiTheme="majorHAnsi" w:cstheme="majorHAnsi"/>
        </w:rPr>
      </w:pPr>
      <w:r w:rsidRPr="00D42CE6">
        <w:rPr>
          <w:rFonts w:asciiTheme="majorHAnsi" w:hAnsiTheme="majorHAnsi" w:cstheme="majorHAnsi"/>
        </w:rPr>
        <w:t>How long has your firm followed your investment philosophy?</w:t>
      </w:r>
    </w:p>
    <w:p w14:paraId="62EE4B7D" w14:textId="77777777" w:rsidR="00BC2D60" w:rsidRPr="00D42CE6" w:rsidRDefault="00BC2D60" w:rsidP="00BC2D60">
      <w:pPr>
        <w:pStyle w:val="ListParagraph"/>
        <w:numPr>
          <w:ilvl w:val="0"/>
          <w:numId w:val="7"/>
        </w:numPr>
        <w:rPr>
          <w:rFonts w:asciiTheme="majorHAnsi" w:hAnsiTheme="majorHAnsi" w:cstheme="majorHAnsi"/>
        </w:rPr>
      </w:pPr>
      <w:r w:rsidRPr="00D42CE6">
        <w:rPr>
          <w:rFonts w:asciiTheme="majorHAnsi" w:hAnsiTheme="majorHAnsi" w:cstheme="majorHAnsi"/>
        </w:rPr>
        <w:t>Describe any changes or enhancements that have been made to the investment process over the last three to five years.</w:t>
      </w:r>
    </w:p>
    <w:p w14:paraId="6AD2EF5F" w14:textId="77777777" w:rsidR="00BC2D60" w:rsidRPr="00D42CE6" w:rsidRDefault="00BC2D60" w:rsidP="00BC2D60">
      <w:pPr>
        <w:pStyle w:val="ListParagraph"/>
        <w:numPr>
          <w:ilvl w:val="0"/>
          <w:numId w:val="7"/>
        </w:numPr>
        <w:rPr>
          <w:rFonts w:asciiTheme="majorHAnsi" w:hAnsiTheme="majorHAnsi" w:cstheme="majorHAnsi"/>
        </w:rPr>
      </w:pPr>
      <w:r w:rsidRPr="00D42CE6">
        <w:rPr>
          <w:rFonts w:asciiTheme="majorHAnsi" w:hAnsiTheme="majorHAnsi" w:cstheme="majorHAnsi"/>
        </w:rPr>
        <w:t>Describe your internal communication between research and investment management and portfolio managers.</w:t>
      </w:r>
    </w:p>
    <w:p w14:paraId="3935FE1B" w14:textId="1B8B6191" w:rsidR="00BC2D60" w:rsidRPr="00D42CE6" w:rsidRDefault="00BC2D60" w:rsidP="00BC2D60">
      <w:pPr>
        <w:pStyle w:val="ListParagraph"/>
        <w:numPr>
          <w:ilvl w:val="0"/>
          <w:numId w:val="7"/>
        </w:numPr>
        <w:rPr>
          <w:rFonts w:asciiTheme="majorHAnsi" w:hAnsiTheme="majorHAnsi" w:cstheme="majorHAnsi"/>
        </w:rPr>
      </w:pPr>
      <w:r w:rsidRPr="00D42CE6">
        <w:rPr>
          <w:rFonts w:asciiTheme="majorHAnsi" w:hAnsiTheme="majorHAnsi" w:cstheme="majorHAnsi"/>
        </w:rPr>
        <w:t xml:space="preserve">Detail the policies and procedures you have established to </w:t>
      </w:r>
      <w:r w:rsidR="00CA5A29" w:rsidRPr="00D42CE6">
        <w:rPr>
          <w:rFonts w:asciiTheme="majorHAnsi" w:hAnsiTheme="majorHAnsi" w:cstheme="majorHAnsi"/>
        </w:rPr>
        <w:t>ensure</w:t>
      </w:r>
      <w:r w:rsidRPr="00D42CE6">
        <w:rPr>
          <w:rFonts w:asciiTheme="majorHAnsi" w:hAnsiTheme="majorHAnsi" w:cstheme="majorHAnsi"/>
        </w:rPr>
        <w:t xml:space="preserve"> compliance with your clients’ IPS and guidelines to assure quality control of the portfolio management process. i.e. If there is an asset allocation “collar” on an asset class how and when do you “rebalance” back to allocation parameters?</w:t>
      </w:r>
    </w:p>
    <w:p w14:paraId="67622F8B" w14:textId="77777777" w:rsidR="00BC2D60" w:rsidRPr="00D42CE6" w:rsidRDefault="00BC2D60" w:rsidP="00BC2D60">
      <w:pPr>
        <w:rPr>
          <w:rFonts w:asciiTheme="majorHAnsi" w:hAnsiTheme="majorHAnsi" w:cstheme="majorHAnsi"/>
        </w:rPr>
      </w:pPr>
    </w:p>
    <w:p w14:paraId="3CC6CA41" w14:textId="77777777" w:rsidR="00BC2D60" w:rsidRPr="00D42CE6" w:rsidRDefault="00BC2D60" w:rsidP="00500F4F">
      <w:pPr>
        <w:pStyle w:val="ListParagraph"/>
        <w:numPr>
          <w:ilvl w:val="0"/>
          <w:numId w:val="2"/>
        </w:numPr>
        <w:ind w:left="720"/>
        <w:rPr>
          <w:rFonts w:asciiTheme="majorHAnsi" w:hAnsiTheme="majorHAnsi" w:cstheme="majorHAnsi"/>
        </w:rPr>
      </w:pPr>
      <w:r w:rsidRPr="00D42CE6">
        <w:rPr>
          <w:rFonts w:asciiTheme="majorHAnsi" w:hAnsiTheme="majorHAnsi" w:cstheme="majorHAnsi"/>
        </w:rPr>
        <w:t>ADDITIONAL INFORMATION</w:t>
      </w:r>
    </w:p>
    <w:p w14:paraId="3149E287" w14:textId="77777777" w:rsidR="00BC2D60" w:rsidRPr="00D42CE6" w:rsidRDefault="00BC2D60" w:rsidP="00BC2D60">
      <w:pPr>
        <w:rPr>
          <w:rFonts w:asciiTheme="majorHAnsi" w:hAnsiTheme="majorHAnsi" w:cstheme="majorHAnsi"/>
        </w:rPr>
      </w:pPr>
    </w:p>
    <w:p w14:paraId="7A841062" w14:textId="77777777" w:rsidR="00BC2D60" w:rsidRPr="00D42CE6" w:rsidRDefault="00BC2D60" w:rsidP="008D3313">
      <w:pPr>
        <w:pStyle w:val="ListParagraph"/>
        <w:numPr>
          <w:ilvl w:val="0"/>
          <w:numId w:val="8"/>
        </w:numPr>
        <w:rPr>
          <w:rFonts w:asciiTheme="majorHAnsi" w:hAnsiTheme="majorHAnsi" w:cstheme="majorHAnsi"/>
        </w:rPr>
      </w:pPr>
      <w:r w:rsidRPr="00D42CE6">
        <w:rPr>
          <w:rFonts w:asciiTheme="majorHAnsi" w:hAnsiTheme="majorHAnsi" w:cstheme="majorHAnsi"/>
        </w:rPr>
        <w:t>With regard to your reporting of information to us</w:t>
      </w:r>
      <w:r w:rsidR="008D3313" w:rsidRPr="00D42CE6">
        <w:rPr>
          <w:rFonts w:asciiTheme="majorHAnsi" w:hAnsiTheme="majorHAnsi" w:cstheme="majorHAnsi"/>
        </w:rPr>
        <w:t>:</w:t>
      </w:r>
    </w:p>
    <w:p w14:paraId="37757A69" w14:textId="77777777" w:rsidR="008D3313" w:rsidRPr="00D42CE6" w:rsidRDefault="008D3313" w:rsidP="008D3313">
      <w:pPr>
        <w:pStyle w:val="ListParagraph"/>
        <w:numPr>
          <w:ilvl w:val="0"/>
          <w:numId w:val="9"/>
        </w:numPr>
        <w:rPr>
          <w:rFonts w:asciiTheme="majorHAnsi" w:hAnsiTheme="majorHAnsi" w:cstheme="majorHAnsi"/>
        </w:rPr>
      </w:pPr>
      <w:r w:rsidRPr="00D42CE6">
        <w:rPr>
          <w:rFonts w:asciiTheme="majorHAnsi" w:hAnsiTheme="majorHAnsi" w:cstheme="majorHAnsi"/>
        </w:rPr>
        <w:t>Provide a brief description of the reporting process.</w:t>
      </w:r>
    </w:p>
    <w:p w14:paraId="30E5DCE5" w14:textId="6D0ED32F" w:rsidR="008D3313" w:rsidRPr="00D42CE6" w:rsidRDefault="008D3313" w:rsidP="008D3313">
      <w:pPr>
        <w:pStyle w:val="ListParagraph"/>
        <w:numPr>
          <w:ilvl w:val="0"/>
          <w:numId w:val="9"/>
        </w:numPr>
        <w:rPr>
          <w:rFonts w:asciiTheme="majorHAnsi" w:hAnsiTheme="majorHAnsi" w:cstheme="majorHAnsi"/>
        </w:rPr>
      </w:pPr>
      <w:r w:rsidRPr="00D42CE6">
        <w:rPr>
          <w:rFonts w:asciiTheme="majorHAnsi" w:hAnsiTheme="majorHAnsi" w:cstheme="majorHAnsi"/>
        </w:rPr>
        <w:t xml:space="preserve">Provide samples of all of the reports you propose to </w:t>
      </w:r>
      <w:r w:rsidR="001879AD">
        <w:rPr>
          <w:rFonts w:asciiTheme="majorHAnsi" w:hAnsiTheme="majorHAnsi" w:cstheme="majorHAnsi"/>
        </w:rPr>
        <w:t>provide</w:t>
      </w:r>
      <w:r w:rsidRPr="00D42CE6">
        <w:rPr>
          <w:rFonts w:asciiTheme="majorHAnsi" w:hAnsiTheme="majorHAnsi" w:cstheme="majorHAnsi"/>
        </w:rPr>
        <w:t>.</w:t>
      </w:r>
    </w:p>
    <w:p w14:paraId="7D58135B" w14:textId="12857D8A" w:rsidR="008D3313" w:rsidRPr="00D42CE6" w:rsidRDefault="008D3313" w:rsidP="008D3313">
      <w:pPr>
        <w:pStyle w:val="ListParagraph"/>
        <w:numPr>
          <w:ilvl w:val="0"/>
          <w:numId w:val="9"/>
        </w:numPr>
        <w:rPr>
          <w:rFonts w:asciiTheme="majorHAnsi" w:hAnsiTheme="majorHAnsi" w:cstheme="majorHAnsi"/>
        </w:rPr>
      </w:pPr>
      <w:r w:rsidRPr="00D42CE6">
        <w:rPr>
          <w:rFonts w:asciiTheme="majorHAnsi" w:hAnsiTheme="majorHAnsi" w:cstheme="majorHAnsi"/>
        </w:rPr>
        <w:t xml:space="preserve">Indicate the frequency with which you are proposing to </w:t>
      </w:r>
      <w:r w:rsidR="001879AD">
        <w:rPr>
          <w:rFonts w:asciiTheme="majorHAnsi" w:hAnsiTheme="majorHAnsi" w:cstheme="majorHAnsi"/>
        </w:rPr>
        <w:t>provide</w:t>
      </w:r>
      <w:r w:rsidRPr="00D42CE6">
        <w:rPr>
          <w:rFonts w:asciiTheme="majorHAnsi" w:hAnsiTheme="majorHAnsi" w:cstheme="majorHAnsi"/>
        </w:rPr>
        <w:t xml:space="preserve"> each report.</w:t>
      </w:r>
    </w:p>
    <w:p w14:paraId="36EB85EA" w14:textId="77777777" w:rsidR="008D3313" w:rsidRPr="00D42CE6" w:rsidRDefault="008D3313" w:rsidP="008D3313">
      <w:pPr>
        <w:pStyle w:val="ListParagraph"/>
        <w:numPr>
          <w:ilvl w:val="0"/>
          <w:numId w:val="9"/>
        </w:numPr>
        <w:rPr>
          <w:rFonts w:asciiTheme="majorHAnsi" w:hAnsiTheme="majorHAnsi" w:cstheme="majorHAnsi"/>
        </w:rPr>
      </w:pPr>
      <w:r w:rsidRPr="00D42CE6">
        <w:rPr>
          <w:rFonts w:asciiTheme="majorHAnsi" w:hAnsiTheme="majorHAnsi" w:cstheme="majorHAnsi"/>
        </w:rPr>
        <w:t>Confirm that the cost for all reporting is included in your fee quote.</w:t>
      </w:r>
    </w:p>
    <w:p w14:paraId="047D4597" w14:textId="61224028" w:rsidR="008D3313" w:rsidRPr="00D42CE6" w:rsidRDefault="008D3313" w:rsidP="008D3313">
      <w:pPr>
        <w:pStyle w:val="ListParagraph"/>
        <w:numPr>
          <w:ilvl w:val="0"/>
          <w:numId w:val="8"/>
        </w:numPr>
        <w:rPr>
          <w:rFonts w:asciiTheme="majorHAnsi" w:hAnsiTheme="majorHAnsi" w:cstheme="majorHAnsi"/>
        </w:rPr>
      </w:pPr>
      <w:r w:rsidRPr="00D42CE6">
        <w:rPr>
          <w:rFonts w:asciiTheme="majorHAnsi" w:hAnsiTheme="majorHAnsi" w:cstheme="majorHAnsi"/>
        </w:rPr>
        <w:t>Communication with the Pension Committee(s) o</w:t>
      </w:r>
      <w:r w:rsidR="001879AD">
        <w:rPr>
          <w:rFonts w:asciiTheme="majorHAnsi" w:hAnsiTheme="majorHAnsi" w:cstheme="majorHAnsi"/>
        </w:rPr>
        <w:t>f</w:t>
      </w:r>
      <w:r w:rsidRPr="00D42CE6">
        <w:rPr>
          <w:rFonts w:asciiTheme="majorHAnsi" w:hAnsiTheme="majorHAnsi" w:cstheme="majorHAnsi"/>
        </w:rPr>
        <w:t xml:space="preserve"> the Board of Directors:</w:t>
      </w:r>
    </w:p>
    <w:p w14:paraId="54E374B1" w14:textId="77777777" w:rsidR="008D3313" w:rsidRPr="00D42CE6" w:rsidRDefault="008D3313" w:rsidP="008D3313">
      <w:pPr>
        <w:pStyle w:val="ListParagraph"/>
        <w:numPr>
          <w:ilvl w:val="0"/>
          <w:numId w:val="10"/>
        </w:numPr>
        <w:rPr>
          <w:rFonts w:asciiTheme="majorHAnsi" w:hAnsiTheme="majorHAnsi" w:cstheme="majorHAnsi"/>
        </w:rPr>
      </w:pPr>
      <w:r w:rsidRPr="00D42CE6">
        <w:rPr>
          <w:rFonts w:asciiTheme="majorHAnsi" w:hAnsiTheme="majorHAnsi" w:cstheme="majorHAnsi"/>
        </w:rPr>
        <w:t>Provide a brief description of the communication process.</w:t>
      </w:r>
    </w:p>
    <w:p w14:paraId="3500850A" w14:textId="77777777" w:rsidR="008D3313" w:rsidRPr="00D42CE6" w:rsidRDefault="008D3313" w:rsidP="008D3313">
      <w:pPr>
        <w:pStyle w:val="ListParagraph"/>
        <w:numPr>
          <w:ilvl w:val="0"/>
          <w:numId w:val="10"/>
        </w:numPr>
        <w:rPr>
          <w:rFonts w:asciiTheme="majorHAnsi" w:hAnsiTheme="majorHAnsi" w:cstheme="majorHAnsi"/>
        </w:rPr>
      </w:pPr>
      <w:r w:rsidRPr="00D42CE6">
        <w:rPr>
          <w:rFonts w:asciiTheme="majorHAnsi" w:hAnsiTheme="majorHAnsi" w:cstheme="majorHAnsi"/>
        </w:rPr>
        <w:t>Indicate the frequency with which you expect communication.</w:t>
      </w:r>
    </w:p>
    <w:p w14:paraId="6FFCA932" w14:textId="419C6BD6" w:rsidR="008D3313" w:rsidRPr="00D42CE6" w:rsidRDefault="001879AD" w:rsidP="008D3313">
      <w:pPr>
        <w:pStyle w:val="ListParagraph"/>
        <w:numPr>
          <w:ilvl w:val="0"/>
          <w:numId w:val="10"/>
        </w:numPr>
        <w:rPr>
          <w:rFonts w:asciiTheme="majorHAnsi" w:hAnsiTheme="majorHAnsi" w:cstheme="majorHAnsi"/>
        </w:rPr>
      </w:pPr>
      <w:r>
        <w:rPr>
          <w:rFonts w:asciiTheme="majorHAnsi" w:hAnsiTheme="majorHAnsi" w:cstheme="majorHAnsi"/>
        </w:rPr>
        <w:t>Confirm that c</w:t>
      </w:r>
      <w:r w:rsidR="008D3313" w:rsidRPr="00D42CE6">
        <w:rPr>
          <w:rFonts w:asciiTheme="majorHAnsi" w:hAnsiTheme="majorHAnsi" w:cstheme="majorHAnsi"/>
        </w:rPr>
        <w:t>ost is included in fee quote.</w:t>
      </w:r>
    </w:p>
    <w:p w14:paraId="4AF3D7D4" w14:textId="77777777" w:rsidR="008D3313" w:rsidRPr="00D42CE6" w:rsidRDefault="008D3313" w:rsidP="008D3313">
      <w:pPr>
        <w:pStyle w:val="ListParagraph"/>
        <w:numPr>
          <w:ilvl w:val="0"/>
          <w:numId w:val="8"/>
        </w:numPr>
        <w:rPr>
          <w:rFonts w:asciiTheme="majorHAnsi" w:hAnsiTheme="majorHAnsi" w:cstheme="majorHAnsi"/>
        </w:rPr>
      </w:pPr>
      <w:r w:rsidRPr="00D42CE6">
        <w:rPr>
          <w:rFonts w:asciiTheme="majorHAnsi" w:hAnsiTheme="majorHAnsi" w:cstheme="majorHAnsi"/>
        </w:rPr>
        <w:t>Communication with other providers to the Pension Plans:</w:t>
      </w:r>
    </w:p>
    <w:p w14:paraId="07ABB2D1" w14:textId="77777777" w:rsidR="008D3313" w:rsidRPr="00D42CE6" w:rsidRDefault="008D3313" w:rsidP="008D3313">
      <w:pPr>
        <w:pStyle w:val="ListParagraph"/>
        <w:numPr>
          <w:ilvl w:val="0"/>
          <w:numId w:val="11"/>
        </w:numPr>
        <w:rPr>
          <w:rFonts w:asciiTheme="majorHAnsi" w:hAnsiTheme="majorHAnsi" w:cstheme="majorHAnsi"/>
        </w:rPr>
      </w:pPr>
      <w:r w:rsidRPr="00D42CE6">
        <w:rPr>
          <w:rFonts w:asciiTheme="majorHAnsi" w:hAnsiTheme="majorHAnsi" w:cstheme="majorHAnsi"/>
        </w:rPr>
        <w:t>Discuss your relationship and communication with actuaries and auditors and custodians/Trustees of the Plans.</w:t>
      </w:r>
    </w:p>
    <w:p w14:paraId="60F7A463" w14:textId="77777777" w:rsidR="008D3313" w:rsidRPr="00D42CE6" w:rsidRDefault="008D3313" w:rsidP="008D3313">
      <w:pPr>
        <w:pStyle w:val="ListParagraph"/>
        <w:numPr>
          <w:ilvl w:val="0"/>
          <w:numId w:val="11"/>
        </w:numPr>
        <w:rPr>
          <w:rFonts w:asciiTheme="majorHAnsi" w:hAnsiTheme="majorHAnsi" w:cstheme="majorHAnsi"/>
        </w:rPr>
      </w:pPr>
      <w:r w:rsidRPr="00D42CE6">
        <w:rPr>
          <w:rFonts w:asciiTheme="majorHAnsi" w:hAnsiTheme="majorHAnsi" w:cstheme="majorHAnsi"/>
        </w:rPr>
        <w:t>Do you work directly with other providers to resolve potential and current problems that might arise with the Plans?</w:t>
      </w:r>
    </w:p>
    <w:p w14:paraId="176A471A" w14:textId="77777777" w:rsidR="00A12F4D" w:rsidRPr="00D42CE6" w:rsidRDefault="00A12F4D" w:rsidP="00A12F4D">
      <w:pPr>
        <w:pStyle w:val="ListParagraph"/>
        <w:numPr>
          <w:ilvl w:val="0"/>
          <w:numId w:val="8"/>
        </w:numPr>
        <w:rPr>
          <w:rFonts w:asciiTheme="majorHAnsi" w:hAnsiTheme="majorHAnsi" w:cstheme="majorHAnsi"/>
        </w:rPr>
      </w:pPr>
      <w:r w:rsidRPr="00D42CE6">
        <w:rPr>
          <w:rFonts w:asciiTheme="majorHAnsi" w:hAnsiTheme="majorHAnsi" w:cstheme="majorHAnsi"/>
        </w:rPr>
        <w:t>Provide any additional information you believe is relevant.</w:t>
      </w:r>
    </w:p>
    <w:p w14:paraId="4B07C43D" w14:textId="7B4A8F19" w:rsidR="00A12F4D" w:rsidRPr="00D42CE6" w:rsidRDefault="00A12F4D" w:rsidP="001879AD">
      <w:pPr>
        <w:rPr>
          <w:rFonts w:asciiTheme="majorHAnsi" w:hAnsiTheme="majorHAnsi" w:cstheme="majorHAnsi"/>
        </w:rPr>
      </w:pPr>
    </w:p>
    <w:p w14:paraId="040032FA" w14:textId="77777777" w:rsidR="00A12F4D" w:rsidRPr="00D42CE6" w:rsidRDefault="00A12F4D" w:rsidP="00500F4F">
      <w:pPr>
        <w:pStyle w:val="ListParagraph"/>
        <w:numPr>
          <w:ilvl w:val="0"/>
          <w:numId w:val="2"/>
        </w:numPr>
        <w:ind w:left="720"/>
        <w:rPr>
          <w:rFonts w:asciiTheme="majorHAnsi" w:hAnsiTheme="majorHAnsi" w:cstheme="majorHAnsi"/>
        </w:rPr>
      </w:pPr>
      <w:r w:rsidRPr="00D42CE6">
        <w:rPr>
          <w:rFonts w:asciiTheme="majorHAnsi" w:hAnsiTheme="majorHAnsi" w:cstheme="majorHAnsi"/>
        </w:rPr>
        <w:t>FEES AND EXPENSES.</w:t>
      </w:r>
    </w:p>
    <w:p w14:paraId="16B059FE" w14:textId="77777777" w:rsidR="00A12F4D" w:rsidRPr="00D42CE6" w:rsidRDefault="00A12F4D" w:rsidP="00A12F4D">
      <w:pPr>
        <w:rPr>
          <w:rFonts w:asciiTheme="majorHAnsi" w:hAnsiTheme="majorHAnsi" w:cstheme="majorHAnsi"/>
        </w:rPr>
      </w:pPr>
    </w:p>
    <w:p w14:paraId="06792F75" w14:textId="7AE8467D" w:rsidR="00A12F4D" w:rsidRDefault="00A12F4D" w:rsidP="00A12F4D">
      <w:pPr>
        <w:pStyle w:val="ListParagraph"/>
        <w:numPr>
          <w:ilvl w:val="0"/>
          <w:numId w:val="12"/>
        </w:numPr>
        <w:rPr>
          <w:rFonts w:asciiTheme="majorHAnsi" w:hAnsiTheme="majorHAnsi" w:cstheme="majorHAnsi"/>
        </w:rPr>
      </w:pPr>
      <w:r w:rsidRPr="00D42CE6">
        <w:rPr>
          <w:rFonts w:asciiTheme="majorHAnsi" w:hAnsiTheme="majorHAnsi" w:cstheme="majorHAnsi"/>
        </w:rPr>
        <w:t>Provide your standard fee schedule</w:t>
      </w:r>
      <w:r w:rsidR="001879AD">
        <w:rPr>
          <w:rFonts w:asciiTheme="majorHAnsi" w:hAnsiTheme="majorHAnsi" w:cstheme="majorHAnsi"/>
        </w:rPr>
        <w:t xml:space="preserve"> for Investment Management services</w:t>
      </w:r>
      <w:r w:rsidRPr="00D42CE6">
        <w:rPr>
          <w:rFonts w:asciiTheme="majorHAnsi" w:hAnsiTheme="majorHAnsi" w:cstheme="majorHAnsi"/>
        </w:rPr>
        <w:t>, indicating if you have a minimum fee and your fees are negotiable.</w:t>
      </w:r>
    </w:p>
    <w:p w14:paraId="5E1344E4" w14:textId="27E01670" w:rsidR="001879AD" w:rsidRPr="00D42CE6" w:rsidRDefault="001879AD" w:rsidP="00A12F4D">
      <w:pPr>
        <w:pStyle w:val="ListParagraph"/>
        <w:numPr>
          <w:ilvl w:val="0"/>
          <w:numId w:val="12"/>
        </w:numPr>
        <w:rPr>
          <w:rFonts w:asciiTheme="majorHAnsi" w:hAnsiTheme="majorHAnsi" w:cstheme="majorHAnsi"/>
        </w:rPr>
      </w:pPr>
      <w:r>
        <w:rPr>
          <w:rFonts w:asciiTheme="majorHAnsi" w:hAnsiTheme="majorHAnsi" w:cstheme="majorHAnsi"/>
        </w:rPr>
        <w:t>Provide your fee schedule for the proposed provider of Custodial/Trustee services.</w:t>
      </w:r>
    </w:p>
    <w:p w14:paraId="7115CE21" w14:textId="590C15C5" w:rsidR="0021549D" w:rsidRDefault="0021549D" w:rsidP="00A12F4D">
      <w:pPr>
        <w:pStyle w:val="ListParagraph"/>
        <w:numPr>
          <w:ilvl w:val="0"/>
          <w:numId w:val="12"/>
        </w:numPr>
        <w:rPr>
          <w:rFonts w:asciiTheme="majorHAnsi" w:hAnsiTheme="majorHAnsi" w:cstheme="majorHAnsi"/>
        </w:rPr>
      </w:pPr>
      <w:r>
        <w:rPr>
          <w:rFonts w:asciiTheme="majorHAnsi" w:hAnsiTheme="majorHAnsi" w:cstheme="majorHAnsi"/>
        </w:rPr>
        <w:t xml:space="preserve">Identify any proposed changes to the fee structure over a five-year contract period. </w:t>
      </w:r>
    </w:p>
    <w:p w14:paraId="721E483C" w14:textId="038863C1" w:rsidR="00A12F4D" w:rsidRPr="00D42CE6" w:rsidRDefault="00A12F4D" w:rsidP="00A12F4D">
      <w:pPr>
        <w:pStyle w:val="ListParagraph"/>
        <w:numPr>
          <w:ilvl w:val="0"/>
          <w:numId w:val="12"/>
        </w:numPr>
        <w:rPr>
          <w:rFonts w:asciiTheme="majorHAnsi" w:hAnsiTheme="majorHAnsi" w:cstheme="majorHAnsi"/>
        </w:rPr>
      </w:pPr>
      <w:r w:rsidRPr="00D42CE6">
        <w:rPr>
          <w:rFonts w:asciiTheme="majorHAnsi" w:hAnsiTheme="majorHAnsi" w:cstheme="majorHAnsi"/>
        </w:rPr>
        <w:lastRenderedPageBreak/>
        <w:t>Please calculate y</w:t>
      </w:r>
      <w:r w:rsidR="00876816" w:rsidRPr="00D42CE6">
        <w:rPr>
          <w:rFonts w:asciiTheme="majorHAnsi" w:hAnsiTheme="majorHAnsi" w:cstheme="majorHAnsi"/>
        </w:rPr>
        <w:t>our annual fee by assuming a $</w:t>
      </w:r>
      <w:r w:rsidR="001879AD">
        <w:rPr>
          <w:rFonts w:asciiTheme="majorHAnsi" w:hAnsiTheme="majorHAnsi" w:cstheme="majorHAnsi"/>
        </w:rPr>
        <w:t>48.5</w:t>
      </w:r>
      <w:r w:rsidR="00876816" w:rsidRPr="00D42CE6">
        <w:rPr>
          <w:rFonts w:asciiTheme="majorHAnsi" w:hAnsiTheme="majorHAnsi" w:cstheme="majorHAnsi"/>
        </w:rPr>
        <w:t xml:space="preserve"> </w:t>
      </w:r>
      <w:r w:rsidRPr="00D42CE6">
        <w:rPr>
          <w:rFonts w:asciiTheme="majorHAnsi" w:hAnsiTheme="majorHAnsi" w:cstheme="majorHAnsi"/>
        </w:rPr>
        <w:t>mi</w:t>
      </w:r>
      <w:r w:rsidR="00876816" w:rsidRPr="00D42CE6">
        <w:rPr>
          <w:rFonts w:asciiTheme="majorHAnsi" w:hAnsiTheme="majorHAnsi" w:cstheme="majorHAnsi"/>
        </w:rPr>
        <w:t xml:space="preserve">llion portfolio, comprised of </w:t>
      </w:r>
      <w:r w:rsidR="00500F4F">
        <w:rPr>
          <w:rFonts w:asciiTheme="majorHAnsi" w:hAnsiTheme="majorHAnsi" w:cstheme="majorHAnsi"/>
        </w:rPr>
        <w:t xml:space="preserve">assets based on the current IPS. </w:t>
      </w:r>
    </w:p>
    <w:p w14:paraId="0EC61080" w14:textId="77777777" w:rsidR="00A12F4D" w:rsidRPr="00D42CE6" w:rsidRDefault="00A12F4D" w:rsidP="00A12F4D">
      <w:pPr>
        <w:pStyle w:val="ListParagraph"/>
        <w:numPr>
          <w:ilvl w:val="0"/>
          <w:numId w:val="12"/>
        </w:numPr>
        <w:rPr>
          <w:rFonts w:asciiTheme="majorHAnsi" w:hAnsiTheme="majorHAnsi" w:cstheme="majorHAnsi"/>
        </w:rPr>
      </w:pPr>
      <w:r w:rsidRPr="00D42CE6">
        <w:rPr>
          <w:rFonts w:asciiTheme="majorHAnsi" w:hAnsiTheme="majorHAnsi" w:cstheme="majorHAnsi"/>
        </w:rPr>
        <w:t>How and where is the CASH position held as an asset of the portfolio.</w:t>
      </w:r>
    </w:p>
    <w:p w14:paraId="1D5886C8" w14:textId="3226F6A1" w:rsidR="001879AD" w:rsidRPr="001879AD" w:rsidRDefault="00A12F4D" w:rsidP="001879AD">
      <w:pPr>
        <w:pStyle w:val="ListParagraph"/>
        <w:numPr>
          <w:ilvl w:val="0"/>
          <w:numId w:val="12"/>
        </w:numPr>
        <w:rPr>
          <w:rFonts w:asciiTheme="majorHAnsi" w:hAnsiTheme="majorHAnsi" w:cstheme="majorHAnsi"/>
        </w:rPr>
      </w:pPr>
      <w:r w:rsidRPr="00D42CE6">
        <w:rPr>
          <w:rFonts w:asciiTheme="majorHAnsi" w:hAnsiTheme="majorHAnsi" w:cstheme="majorHAnsi"/>
        </w:rPr>
        <w:t>Provide details about any other fees, mutual fund internal expense cost, for example.</w:t>
      </w:r>
    </w:p>
    <w:p w14:paraId="4F20D463" w14:textId="75BE3733" w:rsidR="009D621E" w:rsidRPr="00D42CE6" w:rsidRDefault="009D621E" w:rsidP="00A12F4D">
      <w:pPr>
        <w:pStyle w:val="ListParagraph"/>
        <w:numPr>
          <w:ilvl w:val="0"/>
          <w:numId w:val="12"/>
        </w:numPr>
        <w:rPr>
          <w:rFonts w:asciiTheme="majorHAnsi" w:hAnsiTheme="majorHAnsi" w:cstheme="majorHAnsi"/>
        </w:rPr>
      </w:pPr>
      <w:r w:rsidRPr="00D42CE6">
        <w:rPr>
          <w:rFonts w:asciiTheme="majorHAnsi" w:hAnsiTheme="majorHAnsi" w:cstheme="majorHAnsi"/>
        </w:rPr>
        <w:t>Even though these are two separate Plans for administration, audit and actuarial services, the investment management for both Plans is e</w:t>
      </w:r>
      <w:r w:rsidR="001879AD">
        <w:rPr>
          <w:rFonts w:asciiTheme="majorHAnsi" w:hAnsiTheme="majorHAnsi" w:cstheme="majorHAnsi"/>
        </w:rPr>
        <w:t>x</w:t>
      </w:r>
      <w:r w:rsidRPr="00D42CE6">
        <w:rPr>
          <w:rFonts w:asciiTheme="majorHAnsi" w:hAnsiTheme="majorHAnsi" w:cstheme="majorHAnsi"/>
        </w:rPr>
        <w:t>pected to be the same.   If you are planning to purpose on a “bundled” approach to administration and investment management, including Trustee/Custodian services, please include these as separate expense calculations.</w:t>
      </w:r>
    </w:p>
    <w:p w14:paraId="7651E852" w14:textId="5A61D1E5" w:rsidR="009D621E" w:rsidRPr="00D42CE6" w:rsidRDefault="001879AD" w:rsidP="00A12F4D">
      <w:pPr>
        <w:pStyle w:val="ListParagraph"/>
        <w:numPr>
          <w:ilvl w:val="0"/>
          <w:numId w:val="12"/>
        </w:numPr>
        <w:rPr>
          <w:rFonts w:asciiTheme="majorHAnsi" w:hAnsiTheme="majorHAnsi" w:cstheme="majorHAnsi"/>
        </w:rPr>
      </w:pPr>
      <w:r>
        <w:rPr>
          <w:rFonts w:asciiTheme="majorHAnsi" w:hAnsiTheme="majorHAnsi" w:cstheme="majorHAnsi"/>
        </w:rPr>
        <w:t>If asked to participate in an interview, t</w:t>
      </w:r>
      <w:r w:rsidR="009D621E" w:rsidRPr="00D42CE6">
        <w:rPr>
          <w:rFonts w:asciiTheme="majorHAnsi" w:hAnsiTheme="majorHAnsi" w:cstheme="majorHAnsi"/>
        </w:rPr>
        <w:t>he bidder should come prepared to present, with a trusted partner or an organization with which it has worked, for administrative and Trustee/Custodian services.  The bidder should include a member(s) of the administrative and custodial team with them.</w:t>
      </w:r>
    </w:p>
    <w:p w14:paraId="7285AC40" w14:textId="77777777" w:rsidR="00A12F4D" w:rsidRPr="00D42CE6" w:rsidRDefault="00A12F4D" w:rsidP="00A12F4D">
      <w:pPr>
        <w:rPr>
          <w:rFonts w:asciiTheme="majorHAnsi" w:hAnsiTheme="majorHAnsi" w:cstheme="majorHAnsi"/>
        </w:rPr>
      </w:pPr>
    </w:p>
    <w:p w14:paraId="0D2E0F69" w14:textId="77777777" w:rsidR="00A12F4D" w:rsidRPr="00D42CE6" w:rsidRDefault="00A12F4D" w:rsidP="00A12F4D">
      <w:pPr>
        <w:rPr>
          <w:rFonts w:asciiTheme="majorHAnsi" w:hAnsiTheme="majorHAnsi" w:cstheme="majorHAnsi"/>
        </w:rPr>
      </w:pPr>
    </w:p>
    <w:p w14:paraId="3B11E1DF" w14:textId="77777777" w:rsidR="00A12F4D" w:rsidRPr="00D42CE6" w:rsidRDefault="00A12F4D" w:rsidP="00A12F4D">
      <w:pPr>
        <w:rPr>
          <w:rFonts w:asciiTheme="majorHAnsi" w:hAnsiTheme="majorHAnsi" w:cstheme="majorHAnsi"/>
        </w:rPr>
      </w:pPr>
    </w:p>
    <w:p w14:paraId="381300BA" w14:textId="77777777" w:rsidR="00A12F4D" w:rsidRPr="00D42CE6" w:rsidRDefault="00A12F4D" w:rsidP="00A12F4D">
      <w:pPr>
        <w:rPr>
          <w:rFonts w:asciiTheme="majorHAnsi" w:hAnsiTheme="majorHAnsi" w:cstheme="majorHAnsi"/>
        </w:rPr>
      </w:pPr>
    </w:p>
    <w:p w14:paraId="4C0FBBCE" w14:textId="77777777" w:rsidR="00A12F4D" w:rsidRPr="00D42CE6" w:rsidRDefault="00A12F4D" w:rsidP="00A12F4D">
      <w:pPr>
        <w:rPr>
          <w:rFonts w:asciiTheme="majorHAnsi" w:hAnsiTheme="majorHAnsi" w:cstheme="majorHAnsi"/>
        </w:rPr>
      </w:pPr>
    </w:p>
    <w:p w14:paraId="12A4BEAE" w14:textId="77777777" w:rsidR="00A12F4D" w:rsidRPr="00D42CE6" w:rsidRDefault="00A12F4D" w:rsidP="00A12F4D">
      <w:pPr>
        <w:rPr>
          <w:rFonts w:asciiTheme="majorHAnsi" w:hAnsiTheme="majorHAnsi" w:cstheme="majorHAnsi"/>
        </w:rPr>
      </w:pPr>
    </w:p>
    <w:p w14:paraId="5533E1D1" w14:textId="77777777" w:rsidR="00A12F4D" w:rsidRPr="00D42CE6" w:rsidRDefault="00A12F4D" w:rsidP="00A12F4D">
      <w:pPr>
        <w:rPr>
          <w:rFonts w:asciiTheme="majorHAnsi" w:hAnsiTheme="majorHAnsi" w:cstheme="majorHAnsi"/>
        </w:rPr>
      </w:pPr>
    </w:p>
    <w:p w14:paraId="426AE924" w14:textId="77777777" w:rsidR="00A12F4D" w:rsidRPr="00D42CE6" w:rsidRDefault="00A12F4D" w:rsidP="00A12F4D">
      <w:pPr>
        <w:rPr>
          <w:rFonts w:asciiTheme="majorHAnsi" w:hAnsiTheme="majorHAnsi" w:cstheme="majorHAnsi"/>
        </w:rPr>
      </w:pPr>
    </w:p>
    <w:p w14:paraId="1A7ED83B" w14:textId="77777777" w:rsidR="00A12F4D" w:rsidRPr="00D42CE6" w:rsidRDefault="00A12F4D" w:rsidP="00A12F4D">
      <w:pPr>
        <w:rPr>
          <w:rFonts w:asciiTheme="majorHAnsi" w:hAnsiTheme="majorHAnsi" w:cstheme="majorHAnsi"/>
        </w:rPr>
      </w:pPr>
    </w:p>
    <w:p w14:paraId="0F3A1439" w14:textId="77777777" w:rsidR="00A12F4D" w:rsidRPr="00D42CE6" w:rsidRDefault="00A12F4D" w:rsidP="00A12F4D">
      <w:pPr>
        <w:rPr>
          <w:rFonts w:asciiTheme="majorHAnsi" w:hAnsiTheme="majorHAnsi" w:cstheme="majorHAnsi"/>
        </w:rPr>
      </w:pPr>
    </w:p>
    <w:p w14:paraId="42267871" w14:textId="77777777" w:rsidR="00A12F4D" w:rsidRPr="00D42CE6" w:rsidRDefault="00A12F4D" w:rsidP="00A12F4D">
      <w:pPr>
        <w:rPr>
          <w:rFonts w:asciiTheme="majorHAnsi" w:hAnsiTheme="majorHAnsi" w:cstheme="majorHAnsi"/>
        </w:rPr>
      </w:pPr>
    </w:p>
    <w:p w14:paraId="58E7678F" w14:textId="77777777" w:rsidR="00A12F4D" w:rsidRPr="00D42CE6" w:rsidRDefault="00A12F4D" w:rsidP="00A12F4D">
      <w:pPr>
        <w:rPr>
          <w:rFonts w:asciiTheme="majorHAnsi" w:hAnsiTheme="majorHAnsi" w:cstheme="majorHAnsi"/>
        </w:rPr>
      </w:pPr>
    </w:p>
    <w:p w14:paraId="407CB0FE" w14:textId="77777777" w:rsidR="00A12F4D" w:rsidRPr="00D42CE6" w:rsidRDefault="00A12F4D" w:rsidP="00A12F4D">
      <w:pPr>
        <w:rPr>
          <w:rFonts w:asciiTheme="majorHAnsi" w:hAnsiTheme="majorHAnsi" w:cstheme="majorHAnsi"/>
        </w:rPr>
      </w:pPr>
    </w:p>
    <w:p w14:paraId="48E18C9A" w14:textId="77777777" w:rsidR="00A12F4D" w:rsidRPr="00D42CE6" w:rsidRDefault="00A12F4D" w:rsidP="00A12F4D">
      <w:pPr>
        <w:rPr>
          <w:rFonts w:asciiTheme="majorHAnsi" w:hAnsiTheme="majorHAnsi" w:cstheme="majorHAnsi"/>
        </w:rPr>
      </w:pPr>
    </w:p>
    <w:p w14:paraId="0FDBC105" w14:textId="77777777" w:rsidR="00A12F4D" w:rsidRPr="00D42CE6" w:rsidRDefault="00A12F4D" w:rsidP="00A12F4D">
      <w:pPr>
        <w:rPr>
          <w:rFonts w:asciiTheme="majorHAnsi" w:hAnsiTheme="majorHAnsi" w:cstheme="majorHAnsi"/>
        </w:rPr>
      </w:pPr>
    </w:p>
    <w:p w14:paraId="7C88A4D2" w14:textId="77777777" w:rsidR="00A12F4D" w:rsidRPr="00D42CE6" w:rsidRDefault="00A12F4D" w:rsidP="00A12F4D">
      <w:pPr>
        <w:rPr>
          <w:rFonts w:asciiTheme="majorHAnsi" w:hAnsiTheme="majorHAnsi" w:cstheme="majorHAnsi"/>
        </w:rPr>
      </w:pPr>
    </w:p>
    <w:p w14:paraId="2127FB7C" w14:textId="77777777" w:rsidR="00A12F4D" w:rsidRPr="00D42CE6" w:rsidRDefault="00A12F4D" w:rsidP="00A12F4D">
      <w:pPr>
        <w:rPr>
          <w:rFonts w:asciiTheme="majorHAnsi" w:hAnsiTheme="majorHAnsi" w:cstheme="majorHAnsi"/>
        </w:rPr>
      </w:pPr>
    </w:p>
    <w:p w14:paraId="15E78CCE" w14:textId="77777777" w:rsidR="00A12F4D" w:rsidRPr="00D42CE6" w:rsidRDefault="00A12F4D" w:rsidP="00A12F4D">
      <w:pPr>
        <w:rPr>
          <w:rFonts w:asciiTheme="majorHAnsi" w:hAnsiTheme="majorHAnsi" w:cstheme="majorHAnsi"/>
        </w:rPr>
      </w:pPr>
    </w:p>
    <w:p w14:paraId="6F117C9F" w14:textId="77777777" w:rsidR="00A12F4D" w:rsidRPr="00D42CE6" w:rsidRDefault="00A12F4D" w:rsidP="00A12F4D">
      <w:pPr>
        <w:rPr>
          <w:rFonts w:asciiTheme="majorHAnsi" w:hAnsiTheme="majorHAnsi" w:cstheme="majorHAnsi"/>
        </w:rPr>
      </w:pPr>
    </w:p>
    <w:p w14:paraId="0CE6CC09" w14:textId="77777777" w:rsidR="00A12F4D" w:rsidRPr="00D42CE6" w:rsidRDefault="00A12F4D" w:rsidP="00A12F4D">
      <w:pPr>
        <w:rPr>
          <w:rFonts w:asciiTheme="majorHAnsi" w:hAnsiTheme="majorHAnsi" w:cstheme="majorHAnsi"/>
        </w:rPr>
      </w:pPr>
    </w:p>
    <w:p w14:paraId="0D2E3AE2" w14:textId="77777777" w:rsidR="00A12F4D" w:rsidRPr="00D42CE6" w:rsidRDefault="00A12F4D" w:rsidP="00A12F4D">
      <w:pPr>
        <w:rPr>
          <w:rFonts w:asciiTheme="majorHAnsi" w:hAnsiTheme="majorHAnsi" w:cstheme="majorHAnsi"/>
        </w:rPr>
      </w:pPr>
    </w:p>
    <w:p w14:paraId="419599C3" w14:textId="77777777" w:rsidR="00A12F4D" w:rsidRPr="00D42CE6" w:rsidRDefault="00A12F4D" w:rsidP="00A12F4D">
      <w:pPr>
        <w:rPr>
          <w:rFonts w:asciiTheme="majorHAnsi" w:hAnsiTheme="majorHAnsi" w:cstheme="majorHAnsi"/>
        </w:rPr>
      </w:pPr>
    </w:p>
    <w:p w14:paraId="2338A762" w14:textId="77777777" w:rsidR="00A12F4D" w:rsidRPr="00D42CE6" w:rsidRDefault="00A12F4D" w:rsidP="00A12F4D">
      <w:pPr>
        <w:rPr>
          <w:rFonts w:asciiTheme="majorHAnsi" w:hAnsiTheme="majorHAnsi" w:cstheme="majorHAnsi"/>
        </w:rPr>
      </w:pPr>
    </w:p>
    <w:p w14:paraId="4F7A1066" w14:textId="77777777" w:rsidR="00A12F4D" w:rsidRPr="00D42CE6" w:rsidRDefault="00A12F4D" w:rsidP="00A12F4D">
      <w:pPr>
        <w:rPr>
          <w:rFonts w:asciiTheme="majorHAnsi" w:hAnsiTheme="majorHAnsi" w:cstheme="majorHAnsi"/>
        </w:rPr>
      </w:pPr>
    </w:p>
    <w:p w14:paraId="18D402EE" w14:textId="373C066D" w:rsidR="00A12F4D" w:rsidRPr="00D42CE6" w:rsidRDefault="00A12F4D" w:rsidP="00A12F4D">
      <w:pPr>
        <w:jc w:val="center"/>
        <w:rPr>
          <w:rFonts w:asciiTheme="majorHAnsi" w:hAnsiTheme="majorHAnsi" w:cstheme="majorHAnsi"/>
        </w:rPr>
      </w:pPr>
    </w:p>
    <w:p w14:paraId="18813131" w14:textId="77777777" w:rsidR="00A12F4D" w:rsidRPr="00D42CE6" w:rsidRDefault="00A12F4D" w:rsidP="00A12F4D">
      <w:pPr>
        <w:jc w:val="center"/>
        <w:rPr>
          <w:rFonts w:asciiTheme="majorHAnsi" w:hAnsiTheme="majorHAnsi" w:cstheme="majorHAnsi"/>
        </w:rPr>
      </w:pPr>
    </w:p>
    <w:p w14:paraId="2F48D847" w14:textId="77777777" w:rsidR="00A12F4D" w:rsidRPr="00D42CE6" w:rsidRDefault="00A12F4D" w:rsidP="00A12F4D">
      <w:pPr>
        <w:jc w:val="center"/>
        <w:rPr>
          <w:rFonts w:asciiTheme="majorHAnsi" w:hAnsiTheme="majorHAnsi" w:cstheme="majorHAnsi"/>
        </w:rPr>
      </w:pPr>
    </w:p>
    <w:p w14:paraId="189DED78" w14:textId="77777777" w:rsidR="00A12F4D" w:rsidRPr="00D42CE6" w:rsidRDefault="00A12F4D" w:rsidP="00A12F4D">
      <w:pPr>
        <w:jc w:val="center"/>
        <w:rPr>
          <w:rFonts w:asciiTheme="majorHAnsi" w:hAnsiTheme="majorHAnsi" w:cstheme="majorHAnsi"/>
        </w:rPr>
      </w:pPr>
    </w:p>
    <w:p w14:paraId="7DABC79E" w14:textId="77777777" w:rsidR="00A12F4D" w:rsidRPr="00D42CE6" w:rsidRDefault="00A12F4D" w:rsidP="00A12F4D">
      <w:pPr>
        <w:jc w:val="center"/>
        <w:rPr>
          <w:rFonts w:asciiTheme="majorHAnsi" w:hAnsiTheme="majorHAnsi" w:cstheme="majorHAnsi"/>
        </w:rPr>
      </w:pPr>
    </w:p>
    <w:p w14:paraId="5EDBE9AB" w14:textId="77777777" w:rsidR="00D42CE6" w:rsidRDefault="00D42CE6">
      <w:pPr>
        <w:pStyle w:val="Heading2"/>
        <w:jc w:val="center"/>
        <w:rPr>
          <w:rFonts w:ascii="Calibri" w:hAnsi="Calibri" w:cs="Calibri"/>
        </w:rPr>
      </w:pPr>
      <w:bookmarkStart w:id="6" w:name="_Toc231198541"/>
      <w:r>
        <w:rPr>
          <w:rFonts w:ascii="Calibri" w:hAnsi="Calibri" w:cs="Calibri"/>
        </w:rPr>
        <w:lastRenderedPageBreak/>
        <w:t>PENNSYLVANIA and FEDERAL DOCUMENTS</w:t>
      </w:r>
      <w:bookmarkEnd w:id="6"/>
    </w:p>
    <w:p w14:paraId="5E3171A9" w14:textId="77777777" w:rsidR="00A12F4D" w:rsidRPr="00D42CE6" w:rsidRDefault="00A12F4D" w:rsidP="00A12F4D">
      <w:pPr>
        <w:jc w:val="center"/>
        <w:rPr>
          <w:rFonts w:asciiTheme="majorHAnsi" w:hAnsiTheme="majorHAnsi" w:cstheme="majorHAnsi"/>
        </w:rPr>
      </w:pPr>
    </w:p>
    <w:p w14:paraId="29E252BD" w14:textId="77777777" w:rsidR="00A12F4D" w:rsidRPr="00D42CE6" w:rsidRDefault="00A12F4D" w:rsidP="00A12F4D">
      <w:pPr>
        <w:jc w:val="center"/>
        <w:rPr>
          <w:rFonts w:asciiTheme="majorHAnsi" w:hAnsiTheme="majorHAnsi" w:cstheme="majorHAnsi"/>
        </w:rPr>
      </w:pPr>
    </w:p>
    <w:p w14:paraId="6A8CD72D" w14:textId="77777777" w:rsidR="00A12F4D" w:rsidRPr="00D42CE6" w:rsidRDefault="00264B9F" w:rsidP="00A12F4D">
      <w:pPr>
        <w:rPr>
          <w:rFonts w:asciiTheme="majorHAnsi" w:hAnsiTheme="majorHAnsi" w:cstheme="majorHAnsi"/>
        </w:rPr>
      </w:pPr>
      <w:r w:rsidRPr="00D42CE6">
        <w:rPr>
          <w:rFonts w:asciiTheme="majorHAnsi" w:hAnsiTheme="majorHAnsi" w:cstheme="majorHAnsi"/>
        </w:rPr>
        <w:t>Please review and acknowledge by signing where indicated.</w:t>
      </w:r>
    </w:p>
    <w:p w14:paraId="3827D43B" w14:textId="77777777" w:rsidR="00264B9F" w:rsidRPr="00D42CE6" w:rsidRDefault="00264B9F" w:rsidP="00A12F4D">
      <w:pPr>
        <w:rPr>
          <w:rFonts w:asciiTheme="majorHAnsi" w:hAnsiTheme="majorHAnsi" w:cstheme="majorHAnsi"/>
        </w:rPr>
      </w:pPr>
    </w:p>
    <w:p w14:paraId="008184EB" w14:textId="77777777" w:rsidR="00264B9F" w:rsidRPr="00D42CE6" w:rsidRDefault="00264B9F" w:rsidP="00264B9F">
      <w:pPr>
        <w:ind w:left="1080"/>
        <w:rPr>
          <w:rFonts w:asciiTheme="majorHAnsi" w:hAnsiTheme="majorHAnsi" w:cstheme="majorHAnsi"/>
        </w:rPr>
      </w:pPr>
    </w:p>
    <w:p w14:paraId="03D4D75C" w14:textId="77777777" w:rsidR="00F7500A" w:rsidRPr="00D42CE6" w:rsidRDefault="00F7500A" w:rsidP="0087680A">
      <w:pPr>
        <w:jc w:val="center"/>
        <w:rPr>
          <w:rFonts w:asciiTheme="majorHAnsi" w:hAnsiTheme="majorHAnsi" w:cstheme="majorHAnsi"/>
        </w:rPr>
      </w:pPr>
    </w:p>
    <w:p w14:paraId="17568971" w14:textId="77777777" w:rsidR="0087680A" w:rsidRPr="00D42CE6" w:rsidRDefault="0087680A" w:rsidP="00FE04FB">
      <w:pPr>
        <w:rPr>
          <w:rFonts w:asciiTheme="majorHAnsi" w:hAnsiTheme="majorHAnsi" w:cstheme="majorHAnsi"/>
        </w:rPr>
      </w:pPr>
    </w:p>
    <w:p w14:paraId="56AFFFE8" w14:textId="7C9B5E6B" w:rsidR="00B60E4D" w:rsidRPr="00D42CE6" w:rsidRDefault="00B60E4D" w:rsidP="00EE6CE7">
      <w:pPr>
        <w:jc w:val="center"/>
        <w:rPr>
          <w:rFonts w:asciiTheme="majorHAnsi" w:hAnsiTheme="majorHAnsi" w:cstheme="majorHAnsi"/>
        </w:rPr>
      </w:pPr>
    </w:p>
    <w:p w14:paraId="38F939A1" w14:textId="77777777" w:rsidR="00264B9F" w:rsidRPr="00D42CE6" w:rsidRDefault="00264B9F" w:rsidP="00EE6CE7">
      <w:pPr>
        <w:jc w:val="center"/>
        <w:rPr>
          <w:rFonts w:asciiTheme="majorHAnsi" w:hAnsiTheme="majorHAnsi" w:cstheme="majorHAnsi"/>
        </w:rPr>
      </w:pPr>
    </w:p>
    <w:p w14:paraId="4C24A0DE" w14:textId="77777777" w:rsidR="00264B9F" w:rsidRPr="00D42CE6" w:rsidRDefault="00264B9F" w:rsidP="00EE6CE7">
      <w:pPr>
        <w:jc w:val="center"/>
        <w:rPr>
          <w:rFonts w:asciiTheme="majorHAnsi" w:hAnsiTheme="majorHAnsi" w:cstheme="majorHAnsi"/>
        </w:rPr>
      </w:pPr>
    </w:p>
    <w:p w14:paraId="343C3426" w14:textId="77777777" w:rsidR="00264B9F" w:rsidRPr="00D42CE6" w:rsidRDefault="00264B9F" w:rsidP="00EE6CE7">
      <w:pPr>
        <w:jc w:val="center"/>
        <w:rPr>
          <w:rFonts w:asciiTheme="majorHAnsi" w:hAnsiTheme="majorHAnsi" w:cstheme="majorHAnsi"/>
        </w:rPr>
      </w:pPr>
    </w:p>
    <w:p w14:paraId="04A964EF" w14:textId="40E00E8F" w:rsidR="00500F4F" w:rsidRDefault="00500F4F">
      <w:pPr>
        <w:rPr>
          <w:rFonts w:asciiTheme="majorHAnsi" w:hAnsiTheme="majorHAnsi" w:cstheme="majorHAnsi"/>
        </w:rPr>
      </w:pPr>
      <w:r>
        <w:rPr>
          <w:rFonts w:asciiTheme="majorHAnsi" w:hAnsiTheme="majorHAnsi" w:cstheme="majorHAnsi"/>
        </w:rPr>
        <w:br w:type="page"/>
      </w:r>
    </w:p>
    <w:p w14:paraId="6E9B4DB7" w14:textId="77777777" w:rsidR="00264B9F" w:rsidRPr="00D42CE6" w:rsidRDefault="00264B9F" w:rsidP="00EE6CE7">
      <w:pPr>
        <w:jc w:val="center"/>
        <w:rPr>
          <w:rFonts w:asciiTheme="majorHAnsi" w:hAnsiTheme="majorHAnsi" w:cstheme="majorHAnsi"/>
        </w:rPr>
      </w:pPr>
    </w:p>
    <w:p w14:paraId="41FEC877" w14:textId="77777777" w:rsidR="00D42CE6" w:rsidRDefault="00D42CE6">
      <w:pPr>
        <w:pStyle w:val="Heading2"/>
        <w:jc w:val="center"/>
        <w:rPr>
          <w:rFonts w:ascii="Calibri" w:hAnsi="Calibri" w:cs="Calibri"/>
        </w:rPr>
      </w:pPr>
      <w:bookmarkStart w:id="7" w:name="_Toc231198542"/>
      <w:r>
        <w:rPr>
          <w:rFonts w:ascii="Calibri" w:hAnsi="Calibri" w:cs="Calibri"/>
        </w:rPr>
        <w:t>PROPOSER’S CHECKLIST</w:t>
      </w:r>
      <w:bookmarkEnd w:id="7"/>
    </w:p>
    <w:p w14:paraId="020FE010" w14:textId="77777777" w:rsidR="00264B9F" w:rsidRPr="00D42CE6" w:rsidRDefault="00264B9F" w:rsidP="00EE6CE7">
      <w:pPr>
        <w:jc w:val="center"/>
        <w:rPr>
          <w:rFonts w:asciiTheme="majorHAnsi" w:hAnsiTheme="majorHAnsi" w:cstheme="majorHAnsi"/>
        </w:rPr>
      </w:pPr>
    </w:p>
    <w:p w14:paraId="361384FA" w14:textId="77777777" w:rsidR="00264B9F" w:rsidRPr="00D42CE6" w:rsidRDefault="00264B9F" w:rsidP="00EE6CE7">
      <w:pPr>
        <w:jc w:val="center"/>
        <w:rPr>
          <w:rFonts w:asciiTheme="majorHAnsi" w:hAnsiTheme="majorHAnsi" w:cstheme="majorHAnsi"/>
        </w:rPr>
      </w:pPr>
    </w:p>
    <w:p w14:paraId="25E14962" w14:textId="77777777" w:rsidR="00264B9F" w:rsidRPr="00D42CE6" w:rsidRDefault="00AD69E0" w:rsidP="00EE6CE7">
      <w:pPr>
        <w:jc w:val="center"/>
        <w:rPr>
          <w:rFonts w:asciiTheme="majorHAnsi" w:hAnsiTheme="majorHAnsi" w:cstheme="majorHAnsi"/>
        </w:rPr>
      </w:pPr>
      <w:r w:rsidRPr="00D42CE6">
        <w:rPr>
          <w:rFonts w:asciiTheme="majorHAnsi" w:hAnsiTheme="majorHAnsi" w:cstheme="majorHAnsi"/>
        </w:rPr>
        <w:t xml:space="preserve">            </w:t>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00264B9F" w:rsidRPr="00D42CE6">
        <w:rPr>
          <w:rFonts w:asciiTheme="majorHAnsi" w:hAnsiTheme="majorHAnsi" w:cstheme="majorHAnsi"/>
        </w:rPr>
        <w:t>Check-off</w:t>
      </w:r>
    </w:p>
    <w:p w14:paraId="4EC907EC" w14:textId="77777777" w:rsidR="00264B9F" w:rsidRPr="00D42CE6" w:rsidRDefault="00264B9F" w:rsidP="00EE6CE7">
      <w:pPr>
        <w:jc w:val="center"/>
        <w:rPr>
          <w:rFonts w:asciiTheme="majorHAnsi" w:hAnsiTheme="majorHAnsi" w:cstheme="majorHAnsi"/>
        </w:rPr>
      </w:pPr>
    </w:p>
    <w:p w14:paraId="1141C1FA" w14:textId="070865C3" w:rsidR="00AD69E0" w:rsidRPr="00D42CE6" w:rsidRDefault="00500F4F" w:rsidP="00264B9F">
      <w:pPr>
        <w:rPr>
          <w:rFonts w:asciiTheme="majorHAnsi" w:hAnsiTheme="majorHAnsi" w:cstheme="majorHAnsi"/>
        </w:rPr>
      </w:pPr>
      <w:r>
        <w:rPr>
          <w:rFonts w:asciiTheme="majorHAnsi" w:hAnsiTheme="majorHAnsi" w:cstheme="majorHAnsi"/>
        </w:rPr>
        <w:t>Cover Letter</w:t>
      </w:r>
      <w:r>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r>
      <w:r w:rsidR="00AD69E0" w:rsidRPr="00D42CE6">
        <w:rPr>
          <w:rFonts w:asciiTheme="majorHAnsi" w:hAnsiTheme="majorHAnsi" w:cstheme="majorHAnsi"/>
        </w:rPr>
        <w:tab/>
        <w:t>_________</w:t>
      </w:r>
    </w:p>
    <w:p w14:paraId="22BB541C" w14:textId="77777777" w:rsidR="00AD69E0" w:rsidRPr="00D42CE6" w:rsidRDefault="00AD69E0" w:rsidP="00264B9F">
      <w:pPr>
        <w:rPr>
          <w:rFonts w:asciiTheme="majorHAnsi" w:hAnsiTheme="majorHAnsi" w:cstheme="majorHAnsi"/>
        </w:rPr>
      </w:pPr>
    </w:p>
    <w:p w14:paraId="07968A2C" w14:textId="77777777" w:rsidR="00AD69E0" w:rsidRPr="00D42CE6" w:rsidRDefault="00AD69E0" w:rsidP="00264B9F">
      <w:pPr>
        <w:rPr>
          <w:rFonts w:asciiTheme="majorHAnsi" w:hAnsiTheme="majorHAnsi" w:cstheme="majorHAnsi"/>
        </w:rPr>
      </w:pPr>
    </w:p>
    <w:p w14:paraId="353F5EDA" w14:textId="77777777" w:rsidR="00AD69E0" w:rsidRPr="00D42CE6" w:rsidRDefault="00AD69E0" w:rsidP="00264B9F">
      <w:pPr>
        <w:rPr>
          <w:rFonts w:asciiTheme="majorHAnsi" w:hAnsiTheme="majorHAnsi" w:cstheme="majorHAnsi"/>
        </w:rPr>
      </w:pPr>
      <w:r w:rsidRPr="00D42CE6">
        <w:rPr>
          <w:rFonts w:asciiTheme="majorHAnsi" w:hAnsiTheme="majorHAnsi" w:cstheme="majorHAnsi"/>
        </w:rPr>
        <w:t>Information from the Proposal Requirements</w:t>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t>_________</w:t>
      </w:r>
    </w:p>
    <w:p w14:paraId="5B2692C2" w14:textId="77777777" w:rsidR="00AD69E0" w:rsidRPr="00D42CE6" w:rsidRDefault="00AD69E0" w:rsidP="00264B9F">
      <w:pPr>
        <w:rPr>
          <w:rFonts w:asciiTheme="majorHAnsi" w:hAnsiTheme="majorHAnsi" w:cstheme="majorHAnsi"/>
        </w:rPr>
      </w:pPr>
    </w:p>
    <w:p w14:paraId="71D8F3D7" w14:textId="77777777" w:rsidR="00AD69E0" w:rsidRPr="00D42CE6" w:rsidRDefault="00AD69E0" w:rsidP="00264B9F">
      <w:pPr>
        <w:rPr>
          <w:rFonts w:asciiTheme="majorHAnsi" w:hAnsiTheme="majorHAnsi" w:cstheme="majorHAnsi"/>
        </w:rPr>
      </w:pPr>
    </w:p>
    <w:p w14:paraId="2B0F775E" w14:textId="77777777" w:rsidR="00AD69E0" w:rsidRPr="00D42CE6" w:rsidRDefault="00AD69E0" w:rsidP="00264B9F">
      <w:pPr>
        <w:rPr>
          <w:rFonts w:asciiTheme="majorHAnsi" w:hAnsiTheme="majorHAnsi" w:cstheme="majorHAnsi"/>
        </w:rPr>
      </w:pPr>
      <w:r w:rsidRPr="00D42CE6">
        <w:rPr>
          <w:rFonts w:asciiTheme="majorHAnsi" w:hAnsiTheme="majorHAnsi" w:cstheme="majorHAnsi"/>
        </w:rPr>
        <w:t>Commonwealth of PA Contract Requirements</w:t>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t>_________</w:t>
      </w:r>
    </w:p>
    <w:p w14:paraId="0B631928" w14:textId="77777777" w:rsidR="00AD69E0" w:rsidRPr="00D42CE6" w:rsidRDefault="00AD69E0" w:rsidP="00264B9F">
      <w:pPr>
        <w:rPr>
          <w:rFonts w:asciiTheme="majorHAnsi" w:hAnsiTheme="majorHAnsi" w:cstheme="majorHAnsi"/>
        </w:rPr>
      </w:pPr>
    </w:p>
    <w:p w14:paraId="73C8DC5C" w14:textId="77777777" w:rsidR="00AD69E0" w:rsidRPr="00D42CE6" w:rsidRDefault="00AD69E0" w:rsidP="00264B9F">
      <w:pPr>
        <w:rPr>
          <w:rFonts w:asciiTheme="majorHAnsi" w:hAnsiTheme="majorHAnsi" w:cstheme="majorHAnsi"/>
        </w:rPr>
      </w:pPr>
    </w:p>
    <w:p w14:paraId="7BBAA48A" w14:textId="77777777" w:rsidR="00264B9F" w:rsidRPr="00D42CE6" w:rsidRDefault="00AD69E0" w:rsidP="00264B9F">
      <w:pPr>
        <w:rPr>
          <w:rFonts w:asciiTheme="majorHAnsi" w:hAnsiTheme="majorHAnsi" w:cstheme="majorHAnsi"/>
        </w:rPr>
      </w:pPr>
      <w:r w:rsidRPr="00D42CE6">
        <w:rPr>
          <w:rFonts w:asciiTheme="majorHAnsi" w:hAnsiTheme="majorHAnsi" w:cstheme="majorHAnsi"/>
        </w:rPr>
        <w:t>Attachment A—Standard Federal Requirements</w:t>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r>
      <w:r w:rsidRPr="00D42CE6">
        <w:rPr>
          <w:rFonts w:asciiTheme="majorHAnsi" w:hAnsiTheme="majorHAnsi" w:cstheme="majorHAnsi"/>
        </w:rPr>
        <w:tab/>
        <w:t>_________</w:t>
      </w:r>
      <w:r w:rsidR="00264B9F" w:rsidRPr="00D42CE6">
        <w:rPr>
          <w:rFonts w:asciiTheme="majorHAnsi" w:hAnsiTheme="majorHAnsi" w:cstheme="majorHAnsi"/>
        </w:rPr>
        <w:tab/>
      </w:r>
      <w:r w:rsidR="00264B9F" w:rsidRPr="00D42CE6">
        <w:rPr>
          <w:rFonts w:asciiTheme="majorHAnsi" w:hAnsiTheme="majorHAnsi" w:cstheme="majorHAnsi"/>
        </w:rPr>
        <w:tab/>
      </w:r>
      <w:r w:rsidR="00264B9F" w:rsidRPr="00D42CE6">
        <w:rPr>
          <w:rFonts w:asciiTheme="majorHAnsi" w:hAnsiTheme="majorHAnsi" w:cstheme="majorHAnsi"/>
        </w:rPr>
        <w:tab/>
      </w:r>
      <w:r w:rsidR="00264B9F" w:rsidRPr="00D42CE6">
        <w:rPr>
          <w:rFonts w:asciiTheme="majorHAnsi" w:hAnsiTheme="majorHAnsi" w:cstheme="majorHAnsi"/>
        </w:rPr>
        <w:tab/>
      </w:r>
      <w:r w:rsidR="00264B9F" w:rsidRPr="00D42CE6">
        <w:rPr>
          <w:rFonts w:asciiTheme="majorHAnsi" w:hAnsiTheme="majorHAnsi" w:cstheme="majorHAnsi"/>
        </w:rPr>
        <w:tab/>
      </w:r>
      <w:r w:rsidR="00264B9F" w:rsidRPr="00D42CE6">
        <w:rPr>
          <w:rFonts w:asciiTheme="majorHAnsi" w:hAnsiTheme="majorHAnsi" w:cstheme="majorHAnsi"/>
        </w:rPr>
        <w:tab/>
      </w:r>
    </w:p>
    <w:p w14:paraId="42472A5C" w14:textId="77777777" w:rsidR="00B60E4D" w:rsidRPr="00D42CE6" w:rsidRDefault="00B60E4D" w:rsidP="00EE6CE7">
      <w:pPr>
        <w:jc w:val="center"/>
        <w:rPr>
          <w:rFonts w:asciiTheme="majorHAnsi" w:hAnsiTheme="majorHAnsi" w:cstheme="majorHAnsi"/>
        </w:rPr>
      </w:pPr>
    </w:p>
    <w:p w14:paraId="411D68E3" w14:textId="44C086E4" w:rsidR="00C96FE4" w:rsidRPr="00D42CE6" w:rsidRDefault="00C96FE4" w:rsidP="00C96FE4">
      <w:pPr>
        <w:jc w:val="center"/>
        <w:rPr>
          <w:rFonts w:asciiTheme="majorHAnsi" w:hAnsiTheme="majorHAnsi" w:cstheme="majorHAnsi"/>
        </w:rPr>
      </w:pPr>
    </w:p>
    <w:p w14:paraId="1E760669" w14:textId="77777777" w:rsidR="001B6798" w:rsidRPr="00D42CE6" w:rsidRDefault="001B6798" w:rsidP="00C96FE4">
      <w:pPr>
        <w:jc w:val="center"/>
        <w:rPr>
          <w:rFonts w:asciiTheme="majorHAnsi" w:hAnsiTheme="majorHAnsi" w:cstheme="majorHAnsi"/>
        </w:rPr>
      </w:pPr>
    </w:p>
    <w:p w14:paraId="0F994866" w14:textId="77777777" w:rsidR="00500F4F" w:rsidRDefault="00500F4F">
      <w:pPr>
        <w:rPr>
          <w:rFonts w:ascii="Calibri" w:hAnsi="Calibri" w:cs="Calibri"/>
          <w:b/>
          <w:bCs/>
          <w:kern w:val="2"/>
          <w:sz w:val="36"/>
          <w:szCs w:val="36"/>
          <w14:ligatures w14:val="standardContextual"/>
        </w:rPr>
      </w:pPr>
      <w:r>
        <w:rPr>
          <w:rFonts w:ascii="Calibri" w:hAnsi="Calibri" w:cs="Calibri"/>
        </w:rPr>
        <w:br w:type="page"/>
      </w:r>
    </w:p>
    <w:p w14:paraId="7884E721" w14:textId="2903BDE8" w:rsidR="00D42CE6" w:rsidRDefault="00D42CE6">
      <w:pPr>
        <w:pStyle w:val="Heading2"/>
        <w:jc w:val="center"/>
        <w:rPr>
          <w:rFonts w:ascii="Calibri" w:hAnsi="Calibri" w:cs="Calibri"/>
        </w:rPr>
      </w:pPr>
      <w:bookmarkStart w:id="8" w:name="_Toc231198543"/>
      <w:r>
        <w:rPr>
          <w:rFonts w:ascii="Calibri" w:hAnsi="Calibri" w:cs="Calibri"/>
        </w:rPr>
        <w:lastRenderedPageBreak/>
        <w:t>ADDENDA I</w:t>
      </w:r>
      <w:bookmarkEnd w:id="8"/>
    </w:p>
    <w:p w14:paraId="6C23DC90" w14:textId="77777777" w:rsidR="00D42CE6" w:rsidRDefault="00D42CE6">
      <w:pPr>
        <w:pStyle w:val="Heading3"/>
        <w:jc w:val="center"/>
        <w:rPr>
          <w:rFonts w:ascii="Calibri" w:hAnsi="Calibri" w:cs="Calibri"/>
        </w:rPr>
      </w:pPr>
      <w:bookmarkStart w:id="9" w:name="_Toc231198544"/>
      <w:r>
        <w:rPr>
          <w:rFonts w:ascii="Calibri" w:hAnsi="Calibri" w:cs="Calibri"/>
        </w:rPr>
        <w:t>Protest Procedures</w:t>
      </w:r>
      <w:bookmarkEnd w:id="9"/>
    </w:p>
    <w:p w14:paraId="6615A63B" w14:textId="77777777" w:rsidR="001B6798" w:rsidRPr="00D42CE6" w:rsidRDefault="001B6798" w:rsidP="00C96FE4">
      <w:pPr>
        <w:jc w:val="center"/>
        <w:rPr>
          <w:rFonts w:asciiTheme="majorHAnsi" w:hAnsiTheme="majorHAnsi" w:cstheme="majorHAnsi"/>
        </w:rPr>
      </w:pPr>
    </w:p>
    <w:p w14:paraId="28054402" w14:textId="42BF0D7B" w:rsidR="001B6798" w:rsidRPr="00D42CE6" w:rsidRDefault="001B6798" w:rsidP="001B6798">
      <w:pPr>
        <w:pStyle w:val="ListParagraph"/>
        <w:numPr>
          <w:ilvl w:val="0"/>
          <w:numId w:val="15"/>
        </w:numPr>
        <w:rPr>
          <w:rFonts w:asciiTheme="majorHAnsi" w:hAnsiTheme="majorHAnsi" w:cstheme="majorHAnsi"/>
        </w:rPr>
      </w:pPr>
      <w:r w:rsidRPr="00D42CE6">
        <w:rPr>
          <w:rFonts w:asciiTheme="majorHAnsi" w:hAnsiTheme="majorHAnsi" w:cstheme="majorHAnsi"/>
        </w:rPr>
        <w:t>Protests Prior to Submittal of Proposals.</w:t>
      </w:r>
    </w:p>
    <w:p w14:paraId="372CB0AC" w14:textId="7DC9F82F" w:rsidR="00086D3D" w:rsidRPr="00D42CE6" w:rsidRDefault="001B6798" w:rsidP="001B6798">
      <w:pPr>
        <w:rPr>
          <w:rFonts w:asciiTheme="majorHAnsi" w:hAnsiTheme="majorHAnsi" w:cstheme="majorHAnsi"/>
          <w:b/>
        </w:rPr>
      </w:pPr>
      <w:r w:rsidRPr="00D42CE6">
        <w:rPr>
          <w:rFonts w:asciiTheme="majorHAnsi" w:hAnsiTheme="majorHAnsi" w:cstheme="majorHAnsi"/>
        </w:rPr>
        <w:t xml:space="preserve">Any protests, prior to the submittal of proposals, must be submitted in writing and received by </w:t>
      </w:r>
      <w:r w:rsidR="00934B1F" w:rsidRPr="00D42CE6">
        <w:rPr>
          <w:rFonts w:asciiTheme="majorHAnsi" w:hAnsiTheme="majorHAnsi" w:cstheme="majorHAnsi"/>
        </w:rPr>
        <w:t>LANTA</w:t>
      </w:r>
      <w:r w:rsidRPr="00D42CE6">
        <w:rPr>
          <w:rFonts w:asciiTheme="majorHAnsi" w:hAnsiTheme="majorHAnsi" w:cstheme="majorHAnsi"/>
        </w:rPr>
        <w:t xml:space="preserve"> at least seven (7) business days prior to the submittal due date for the proposal pursuant to this RFP. All protests must be in writing and supported by sufficient justification for the protest to be considered. No protest will be considered if </w:t>
      </w:r>
      <w:r w:rsidR="00934B1F" w:rsidRPr="00D42CE6">
        <w:rPr>
          <w:rFonts w:asciiTheme="majorHAnsi" w:hAnsiTheme="majorHAnsi" w:cstheme="majorHAnsi"/>
        </w:rPr>
        <w:t>LANTA</w:t>
      </w:r>
      <w:r w:rsidRPr="00D42CE6">
        <w:rPr>
          <w:rFonts w:asciiTheme="majorHAnsi" w:hAnsiTheme="majorHAnsi" w:cstheme="majorHAnsi"/>
        </w:rPr>
        <w:t xml:space="preserve"> determines that such protest is not received within the specified time period</w:t>
      </w:r>
      <w:r w:rsidR="00086D3D" w:rsidRPr="00D42CE6">
        <w:rPr>
          <w:rFonts w:asciiTheme="majorHAnsi" w:hAnsiTheme="majorHAnsi" w:cstheme="majorHAnsi"/>
        </w:rPr>
        <w:t xml:space="preserve">. Any such protests </w:t>
      </w:r>
      <w:r w:rsidR="00086D3D" w:rsidRPr="00D42CE6">
        <w:rPr>
          <w:rFonts w:asciiTheme="majorHAnsi" w:hAnsiTheme="majorHAnsi" w:cstheme="majorHAnsi"/>
          <w:b/>
        </w:rPr>
        <w:t>must be submitted to:</w:t>
      </w:r>
    </w:p>
    <w:p w14:paraId="69BF0E11" w14:textId="31553C31" w:rsidR="001B6798" w:rsidRPr="00D42CE6" w:rsidRDefault="00086D3D" w:rsidP="001B6798">
      <w:pPr>
        <w:rPr>
          <w:rFonts w:asciiTheme="majorHAnsi" w:hAnsiTheme="majorHAnsi" w:cstheme="majorHAnsi"/>
          <w:b/>
        </w:rPr>
      </w:pPr>
      <w:r w:rsidRPr="00D42CE6">
        <w:rPr>
          <w:rFonts w:asciiTheme="majorHAnsi" w:hAnsiTheme="majorHAnsi" w:cstheme="majorHAnsi"/>
          <w:b/>
        </w:rPr>
        <w:t xml:space="preserve"> </w:t>
      </w:r>
      <w:r w:rsidR="00500F4F">
        <w:rPr>
          <w:rFonts w:asciiTheme="majorHAnsi" w:hAnsiTheme="majorHAnsi" w:cstheme="majorHAnsi"/>
          <w:b/>
        </w:rPr>
        <w:t>Jason Polster-Abel</w:t>
      </w:r>
      <w:r w:rsidRPr="00D42CE6">
        <w:rPr>
          <w:rFonts w:asciiTheme="majorHAnsi" w:hAnsiTheme="majorHAnsi" w:cstheme="majorHAnsi"/>
          <w:b/>
        </w:rPr>
        <w:t xml:space="preserve">, </w:t>
      </w:r>
      <w:r w:rsidR="00500F4F">
        <w:rPr>
          <w:rFonts w:asciiTheme="majorHAnsi" w:hAnsiTheme="majorHAnsi" w:cstheme="majorHAnsi"/>
          <w:b/>
        </w:rPr>
        <w:t>Senior Director of Administration</w:t>
      </w:r>
      <w:r w:rsidRPr="00D42CE6">
        <w:rPr>
          <w:rFonts w:asciiTheme="majorHAnsi" w:hAnsiTheme="majorHAnsi" w:cstheme="majorHAnsi"/>
          <w:b/>
        </w:rPr>
        <w:t>, at:</w:t>
      </w:r>
    </w:p>
    <w:p w14:paraId="524104D6" w14:textId="2FE7BB6D" w:rsidR="00086D3D" w:rsidRPr="00D42CE6" w:rsidRDefault="00500F4F" w:rsidP="00086D3D">
      <w:pPr>
        <w:jc w:val="center"/>
        <w:rPr>
          <w:rFonts w:asciiTheme="majorHAnsi" w:hAnsiTheme="majorHAnsi" w:cstheme="majorHAnsi"/>
          <w:b/>
        </w:rPr>
      </w:pPr>
      <w:hyperlink r:id="rId8" w:history="1">
        <w:r w:rsidRPr="00BD7AE7">
          <w:rPr>
            <w:rStyle w:val="Hyperlink"/>
            <w:rFonts w:asciiTheme="majorHAnsi" w:hAnsiTheme="majorHAnsi" w:cstheme="majorHAnsi"/>
            <w:b/>
          </w:rPr>
          <w:t>jpolster@lantabus-pa.gov</w:t>
        </w:r>
      </w:hyperlink>
      <w:r w:rsidR="00086D3D" w:rsidRPr="00D42CE6">
        <w:rPr>
          <w:rFonts w:asciiTheme="majorHAnsi" w:hAnsiTheme="majorHAnsi" w:cstheme="majorHAnsi"/>
          <w:b/>
        </w:rPr>
        <w:t>.</w:t>
      </w:r>
    </w:p>
    <w:p w14:paraId="2F99345E" w14:textId="076C2567" w:rsidR="00086D3D" w:rsidRPr="00D42CE6" w:rsidRDefault="00934B1F" w:rsidP="00086D3D">
      <w:pPr>
        <w:rPr>
          <w:rFonts w:asciiTheme="majorHAnsi" w:hAnsiTheme="majorHAnsi" w:cstheme="majorHAnsi"/>
        </w:rPr>
      </w:pPr>
      <w:r w:rsidRPr="00D42CE6">
        <w:rPr>
          <w:rFonts w:asciiTheme="majorHAnsi" w:hAnsiTheme="majorHAnsi" w:cstheme="majorHAnsi"/>
        </w:rPr>
        <w:t>LANTA</w:t>
      </w:r>
      <w:r w:rsidR="00086D3D" w:rsidRPr="00D42CE6">
        <w:rPr>
          <w:rFonts w:asciiTheme="majorHAnsi" w:hAnsiTheme="majorHAnsi" w:cstheme="majorHAnsi"/>
        </w:rPr>
        <w:t>’s response to protests shall be in writing and shall set forth the reasons</w:t>
      </w:r>
      <w:r w:rsidR="00197EBA" w:rsidRPr="00D42CE6">
        <w:rPr>
          <w:rFonts w:asciiTheme="majorHAnsi" w:hAnsiTheme="majorHAnsi" w:cstheme="majorHAnsi"/>
        </w:rPr>
        <w:t xml:space="preserve"> </w:t>
      </w:r>
      <w:r w:rsidR="00086D3D" w:rsidRPr="00D42CE6">
        <w:rPr>
          <w:rFonts w:asciiTheme="majorHAnsi" w:hAnsiTheme="majorHAnsi" w:cstheme="majorHAnsi"/>
        </w:rPr>
        <w:t xml:space="preserve">for its response. </w:t>
      </w:r>
      <w:r w:rsidRPr="00D42CE6">
        <w:rPr>
          <w:rFonts w:asciiTheme="majorHAnsi" w:hAnsiTheme="majorHAnsi" w:cstheme="majorHAnsi"/>
        </w:rPr>
        <w:t>LANTA</w:t>
      </w:r>
      <w:r w:rsidR="00086D3D" w:rsidRPr="00D42CE6">
        <w:rPr>
          <w:rFonts w:asciiTheme="majorHAnsi" w:hAnsiTheme="majorHAnsi" w:cstheme="majorHAnsi"/>
        </w:rPr>
        <w:t>’s decision is final, unless determined by a court of competent jurisdiction to have been fraudulent, capricious, arbitrary, or so grossly erroneous as necessary to imply bad faith, or not supported by substantial evidence.</w:t>
      </w:r>
    </w:p>
    <w:p w14:paraId="3F45B9CB" w14:textId="77777777" w:rsidR="00086D3D" w:rsidRPr="00D42CE6" w:rsidRDefault="00086D3D" w:rsidP="00086D3D">
      <w:pPr>
        <w:rPr>
          <w:rFonts w:asciiTheme="majorHAnsi" w:hAnsiTheme="majorHAnsi" w:cstheme="majorHAnsi"/>
        </w:rPr>
      </w:pPr>
    </w:p>
    <w:p w14:paraId="12BD7191" w14:textId="68918BCF" w:rsidR="00086D3D" w:rsidRPr="00D42CE6" w:rsidRDefault="00086D3D" w:rsidP="00086D3D">
      <w:pPr>
        <w:pStyle w:val="ListParagraph"/>
        <w:numPr>
          <w:ilvl w:val="0"/>
          <w:numId w:val="15"/>
        </w:numPr>
        <w:rPr>
          <w:rFonts w:asciiTheme="majorHAnsi" w:hAnsiTheme="majorHAnsi" w:cstheme="majorHAnsi"/>
        </w:rPr>
      </w:pPr>
      <w:r w:rsidRPr="00D42CE6">
        <w:rPr>
          <w:rFonts w:asciiTheme="majorHAnsi" w:hAnsiTheme="majorHAnsi" w:cstheme="majorHAnsi"/>
        </w:rPr>
        <w:t>Protests After Submission of Proposals.</w:t>
      </w:r>
    </w:p>
    <w:p w14:paraId="3C6EC079" w14:textId="77777777" w:rsidR="00500F4F" w:rsidRPr="00D42CE6" w:rsidRDefault="00086D3D" w:rsidP="00500F4F">
      <w:pPr>
        <w:rPr>
          <w:rFonts w:asciiTheme="majorHAnsi" w:hAnsiTheme="majorHAnsi" w:cstheme="majorHAnsi"/>
          <w:b/>
        </w:rPr>
      </w:pPr>
      <w:r w:rsidRPr="00D42CE6">
        <w:rPr>
          <w:rFonts w:asciiTheme="majorHAnsi" w:hAnsiTheme="majorHAnsi" w:cstheme="majorHAnsi"/>
        </w:rPr>
        <w:t xml:space="preserve">Any protests received by </w:t>
      </w:r>
      <w:r w:rsidR="00934B1F" w:rsidRPr="00D42CE6">
        <w:rPr>
          <w:rFonts w:asciiTheme="majorHAnsi" w:hAnsiTheme="majorHAnsi" w:cstheme="majorHAnsi"/>
        </w:rPr>
        <w:t>LANTA</w:t>
      </w:r>
      <w:r w:rsidRPr="00D42CE6">
        <w:rPr>
          <w:rFonts w:asciiTheme="majorHAnsi" w:hAnsiTheme="majorHAnsi" w:cstheme="majorHAnsi"/>
        </w:rPr>
        <w:t xml:space="preserve"> subsequent to the proposals, must be submitted in writing</w:t>
      </w:r>
      <w:r w:rsidR="00197EBA" w:rsidRPr="00D42CE6">
        <w:rPr>
          <w:rFonts w:asciiTheme="majorHAnsi" w:hAnsiTheme="majorHAnsi" w:cstheme="majorHAnsi"/>
        </w:rPr>
        <w:t xml:space="preserve"> and will be considered only with regard to issues which were not apparent before the submission of proposals. No protests of technical specifications, drawings, scope of work or evaluation criteria that are received subsequent to proposal submission will be considered. Any such protests must be submitted to: </w:t>
      </w:r>
      <w:r w:rsidR="00500F4F">
        <w:rPr>
          <w:rFonts w:asciiTheme="majorHAnsi" w:hAnsiTheme="majorHAnsi" w:cstheme="majorHAnsi"/>
          <w:b/>
        </w:rPr>
        <w:t>Jason Polster-Abel</w:t>
      </w:r>
      <w:r w:rsidR="00500F4F" w:rsidRPr="00D42CE6">
        <w:rPr>
          <w:rFonts w:asciiTheme="majorHAnsi" w:hAnsiTheme="majorHAnsi" w:cstheme="majorHAnsi"/>
          <w:b/>
        </w:rPr>
        <w:t xml:space="preserve">, </w:t>
      </w:r>
      <w:r w:rsidR="00500F4F">
        <w:rPr>
          <w:rFonts w:asciiTheme="majorHAnsi" w:hAnsiTheme="majorHAnsi" w:cstheme="majorHAnsi"/>
          <w:b/>
        </w:rPr>
        <w:t>Senior Director of Administration</w:t>
      </w:r>
      <w:r w:rsidR="00500F4F" w:rsidRPr="00D42CE6">
        <w:rPr>
          <w:rFonts w:asciiTheme="majorHAnsi" w:hAnsiTheme="majorHAnsi" w:cstheme="majorHAnsi"/>
          <w:b/>
        </w:rPr>
        <w:t>, at:</w:t>
      </w:r>
    </w:p>
    <w:p w14:paraId="7FDAB2CD" w14:textId="77777777" w:rsidR="00500F4F" w:rsidRPr="00D42CE6" w:rsidRDefault="00500F4F" w:rsidP="00500F4F">
      <w:pPr>
        <w:jc w:val="center"/>
        <w:rPr>
          <w:rFonts w:asciiTheme="majorHAnsi" w:hAnsiTheme="majorHAnsi" w:cstheme="majorHAnsi"/>
          <w:b/>
        </w:rPr>
      </w:pPr>
      <w:hyperlink r:id="rId9" w:history="1">
        <w:r w:rsidRPr="00BD7AE7">
          <w:rPr>
            <w:rStyle w:val="Hyperlink"/>
            <w:rFonts w:asciiTheme="majorHAnsi" w:hAnsiTheme="majorHAnsi" w:cstheme="majorHAnsi"/>
            <w:b/>
          </w:rPr>
          <w:t>jpolster@lantabus-pa.gov</w:t>
        </w:r>
      </w:hyperlink>
      <w:r w:rsidRPr="00D42CE6">
        <w:rPr>
          <w:rFonts w:asciiTheme="majorHAnsi" w:hAnsiTheme="majorHAnsi" w:cstheme="majorHAnsi"/>
          <w:b/>
        </w:rPr>
        <w:t>.</w:t>
      </w:r>
    </w:p>
    <w:p w14:paraId="60EBDA0D" w14:textId="741B434A" w:rsidR="00197EBA" w:rsidRPr="00D42CE6" w:rsidRDefault="00197EBA" w:rsidP="001B6798">
      <w:pPr>
        <w:rPr>
          <w:rFonts w:asciiTheme="majorHAnsi" w:hAnsiTheme="majorHAnsi" w:cstheme="majorHAnsi"/>
        </w:rPr>
      </w:pPr>
      <w:r w:rsidRPr="00D42CE6">
        <w:rPr>
          <w:rFonts w:asciiTheme="majorHAnsi" w:hAnsiTheme="majorHAnsi" w:cstheme="majorHAnsi"/>
        </w:rPr>
        <w:t xml:space="preserve">The written protest received after proposal submission, including a protest of contract award, must be received by </w:t>
      </w:r>
      <w:r w:rsidR="00934B1F" w:rsidRPr="00D42CE6">
        <w:rPr>
          <w:rFonts w:asciiTheme="majorHAnsi" w:hAnsiTheme="majorHAnsi" w:cstheme="majorHAnsi"/>
        </w:rPr>
        <w:t>LANTA</w:t>
      </w:r>
      <w:r w:rsidRPr="00D42CE6">
        <w:rPr>
          <w:rFonts w:asciiTheme="majorHAnsi" w:hAnsiTheme="majorHAnsi" w:cstheme="majorHAnsi"/>
        </w:rPr>
        <w:t xml:space="preserve"> within five</w:t>
      </w:r>
      <w:r w:rsidR="00F11A32" w:rsidRPr="00D42CE6">
        <w:rPr>
          <w:rFonts w:asciiTheme="majorHAnsi" w:hAnsiTheme="majorHAnsi" w:cstheme="majorHAnsi"/>
        </w:rPr>
        <w:t xml:space="preserve"> (5) business days of the action</w:t>
      </w:r>
      <w:r w:rsidRPr="00D42CE6">
        <w:rPr>
          <w:rFonts w:asciiTheme="majorHAnsi" w:hAnsiTheme="majorHAnsi" w:cstheme="majorHAnsi"/>
        </w:rPr>
        <w:t xml:space="preserve"> being protested. No other form other than a written protest will be considered. After the time of protest of award has expired, these protest procedures shall be considered inapplicable </w:t>
      </w:r>
      <w:r w:rsidR="00F11A32" w:rsidRPr="00D42CE6">
        <w:rPr>
          <w:rFonts w:asciiTheme="majorHAnsi" w:hAnsiTheme="majorHAnsi" w:cstheme="majorHAnsi"/>
        </w:rPr>
        <w:t xml:space="preserve">and any disputes will be resolved by </w:t>
      </w:r>
      <w:r w:rsidR="00934B1F" w:rsidRPr="00D42CE6">
        <w:rPr>
          <w:rFonts w:asciiTheme="majorHAnsi" w:hAnsiTheme="majorHAnsi" w:cstheme="majorHAnsi"/>
        </w:rPr>
        <w:t>LANTA</w:t>
      </w:r>
      <w:r w:rsidR="00F11A32" w:rsidRPr="00D42CE6">
        <w:rPr>
          <w:rFonts w:asciiTheme="majorHAnsi" w:hAnsiTheme="majorHAnsi" w:cstheme="majorHAnsi"/>
        </w:rPr>
        <w:t xml:space="preserve"> under contract provisions or other remedies, if available.</w:t>
      </w:r>
    </w:p>
    <w:p w14:paraId="432F91DE" w14:textId="77777777" w:rsidR="00F11A32" w:rsidRPr="00D42CE6" w:rsidRDefault="00F11A32" w:rsidP="001B6798">
      <w:pPr>
        <w:rPr>
          <w:rFonts w:asciiTheme="majorHAnsi" w:hAnsiTheme="majorHAnsi" w:cstheme="majorHAnsi"/>
        </w:rPr>
      </w:pPr>
    </w:p>
    <w:p w14:paraId="12FBC0ED" w14:textId="49A3BB92" w:rsidR="00F11A32" w:rsidRPr="00D42CE6" w:rsidRDefault="00F11A32" w:rsidP="001B6798">
      <w:pPr>
        <w:rPr>
          <w:rFonts w:asciiTheme="majorHAnsi" w:hAnsiTheme="majorHAnsi" w:cstheme="majorHAnsi"/>
        </w:rPr>
      </w:pPr>
      <w:r w:rsidRPr="00D42CE6">
        <w:rPr>
          <w:rFonts w:asciiTheme="majorHAnsi" w:hAnsiTheme="majorHAnsi" w:cstheme="majorHAnsi"/>
        </w:rPr>
        <w:t xml:space="preserve">Protests submitted to </w:t>
      </w:r>
      <w:r w:rsidR="00934B1F" w:rsidRPr="00D42CE6">
        <w:rPr>
          <w:rFonts w:asciiTheme="majorHAnsi" w:hAnsiTheme="majorHAnsi" w:cstheme="majorHAnsi"/>
        </w:rPr>
        <w:t>LANTA</w:t>
      </w:r>
      <w:r w:rsidRPr="00D42CE6">
        <w:rPr>
          <w:rFonts w:asciiTheme="majorHAnsi" w:hAnsiTheme="majorHAnsi" w:cstheme="majorHAnsi"/>
        </w:rPr>
        <w:t xml:space="preserve"> shall:</w:t>
      </w:r>
    </w:p>
    <w:p w14:paraId="5F250C2D" w14:textId="4FC5ED2F" w:rsidR="00F11A32" w:rsidRPr="00D42CE6" w:rsidRDefault="00F11A32" w:rsidP="00F11A32">
      <w:pPr>
        <w:pStyle w:val="ListParagraph"/>
        <w:numPr>
          <w:ilvl w:val="0"/>
          <w:numId w:val="16"/>
        </w:numPr>
        <w:rPr>
          <w:rFonts w:asciiTheme="majorHAnsi" w:hAnsiTheme="majorHAnsi" w:cstheme="majorHAnsi"/>
        </w:rPr>
      </w:pPr>
      <w:r w:rsidRPr="00D42CE6">
        <w:rPr>
          <w:rFonts w:asciiTheme="majorHAnsi" w:hAnsiTheme="majorHAnsi" w:cstheme="majorHAnsi"/>
        </w:rPr>
        <w:t>Include the name and address of the protestor</w:t>
      </w:r>
    </w:p>
    <w:p w14:paraId="5FF33639" w14:textId="75A00195" w:rsidR="00F11A32" w:rsidRPr="00D42CE6" w:rsidRDefault="00F11A32" w:rsidP="00F11A32">
      <w:pPr>
        <w:pStyle w:val="ListParagraph"/>
        <w:numPr>
          <w:ilvl w:val="0"/>
          <w:numId w:val="16"/>
        </w:numPr>
        <w:rPr>
          <w:rFonts w:asciiTheme="majorHAnsi" w:hAnsiTheme="majorHAnsi" w:cstheme="majorHAnsi"/>
        </w:rPr>
      </w:pPr>
      <w:r w:rsidRPr="00D42CE6">
        <w:rPr>
          <w:rFonts w:asciiTheme="majorHAnsi" w:hAnsiTheme="majorHAnsi" w:cstheme="majorHAnsi"/>
        </w:rPr>
        <w:t>Clearly identify the procurement under which the protest is being submitted.</w:t>
      </w:r>
    </w:p>
    <w:p w14:paraId="08FD39D3" w14:textId="2002F83E" w:rsidR="00F11A32" w:rsidRPr="00D42CE6" w:rsidRDefault="00F11A32" w:rsidP="00F11A32">
      <w:pPr>
        <w:pStyle w:val="ListParagraph"/>
        <w:numPr>
          <w:ilvl w:val="0"/>
          <w:numId w:val="16"/>
        </w:numPr>
        <w:rPr>
          <w:rFonts w:asciiTheme="majorHAnsi" w:hAnsiTheme="majorHAnsi" w:cstheme="majorHAnsi"/>
        </w:rPr>
      </w:pPr>
      <w:r w:rsidRPr="00D42CE6">
        <w:rPr>
          <w:rFonts w:asciiTheme="majorHAnsi" w:hAnsiTheme="majorHAnsi" w:cstheme="majorHAnsi"/>
        </w:rPr>
        <w:t>Identify the action being protested and provide sufficient detailed documentation to support the protest action.</w:t>
      </w:r>
    </w:p>
    <w:p w14:paraId="1669983C" w14:textId="577D7D78" w:rsidR="00F11A32" w:rsidRPr="00D42CE6" w:rsidRDefault="00F11A32" w:rsidP="00F11A32">
      <w:pPr>
        <w:pStyle w:val="ListParagraph"/>
        <w:numPr>
          <w:ilvl w:val="0"/>
          <w:numId w:val="16"/>
        </w:numPr>
        <w:rPr>
          <w:rFonts w:asciiTheme="majorHAnsi" w:hAnsiTheme="majorHAnsi" w:cstheme="majorHAnsi"/>
        </w:rPr>
      </w:pPr>
      <w:r w:rsidRPr="00D42CE6">
        <w:rPr>
          <w:rFonts w:asciiTheme="majorHAnsi" w:hAnsiTheme="majorHAnsi" w:cstheme="majorHAnsi"/>
        </w:rPr>
        <w:t xml:space="preserve">Indicate the action, ruling, or relief desired from </w:t>
      </w:r>
      <w:r w:rsidR="00934B1F" w:rsidRPr="00D42CE6">
        <w:rPr>
          <w:rFonts w:asciiTheme="majorHAnsi" w:hAnsiTheme="majorHAnsi" w:cstheme="majorHAnsi"/>
        </w:rPr>
        <w:t>LANTA</w:t>
      </w:r>
      <w:r w:rsidRPr="00D42CE6">
        <w:rPr>
          <w:rFonts w:asciiTheme="majorHAnsi" w:hAnsiTheme="majorHAnsi" w:cstheme="majorHAnsi"/>
        </w:rPr>
        <w:t>.</w:t>
      </w:r>
    </w:p>
    <w:p w14:paraId="2CFA267C" w14:textId="77777777" w:rsidR="00F11A32" w:rsidRPr="00D42CE6" w:rsidRDefault="00F11A32" w:rsidP="00F11A32">
      <w:pPr>
        <w:rPr>
          <w:rFonts w:asciiTheme="majorHAnsi" w:hAnsiTheme="majorHAnsi" w:cstheme="majorHAnsi"/>
        </w:rPr>
      </w:pPr>
    </w:p>
    <w:p w14:paraId="38B6967D" w14:textId="77777777" w:rsidR="00F11A32" w:rsidRPr="00D42CE6" w:rsidRDefault="00F11A32" w:rsidP="00F11A32">
      <w:pPr>
        <w:rPr>
          <w:rFonts w:asciiTheme="majorHAnsi" w:hAnsiTheme="majorHAnsi" w:cstheme="majorHAnsi"/>
        </w:rPr>
      </w:pPr>
    </w:p>
    <w:p w14:paraId="4FB815F2" w14:textId="77777777" w:rsidR="00F11A32" w:rsidRPr="00D42CE6" w:rsidRDefault="00F11A32" w:rsidP="00F11A32">
      <w:pPr>
        <w:rPr>
          <w:rFonts w:asciiTheme="majorHAnsi" w:hAnsiTheme="majorHAnsi" w:cstheme="majorHAnsi"/>
        </w:rPr>
      </w:pPr>
    </w:p>
    <w:p w14:paraId="7238CE2F" w14:textId="77777777" w:rsidR="00F11A32" w:rsidRPr="00D42CE6" w:rsidRDefault="00F11A32" w:rsidP="00F11A32">
      <w:pPr>
        <w:rPr>
          <w:rFonts w:asciiTheme="majorHAnsi" w:hAnsiTheme="majorHAnsi" w:cstheme="majorHAnsi"/>
        </w:rPr>
      </w:pPr>
    </w:p>
    <w:p w14:paraId="5CCA2FE3" w14:textId="7094BB8F" w:rsidR="00F11A32" w:rsidRPr="00D42CE6" w:rsidRDefault="00F11A32" w:rsidP="00F11A32">
      <w:pPr>
        <w:jc w:val="center"/>
        <w:rPr>
          <w:rFonts w:asciiTheme="majorHAnsi" w:hAnsiTheme="majorHAnsi" w:cstheme="majorHAnsi"/>
        </w:rPr>
      </w:pPr>
    </w:p>
    <w:p w14:paraId="1A104121" w14:textId="77777777" w:rsidR="00157AA0" w:rsidRPr="00D42CE6" w:rsidRDefault="00157AA0" w:rsidP="00F11A32">
      <w:pPr>
        <w:jc w:val="center"/>
        <w:rPr>
          <w:rFonts w:asciiTheme="majorHAnsi" w:hAnsiTheme="majorHAnsi" w:cstheme="majorHAnsi"/>
        </w:rPr>
      </w:pPr>
    </w:p>
    <w:p w14:paraId="152206DC" w14:textId="77777777" w:rsidR="00D42CE6" w:rsidRDefault="00D42CE6">
      <w:pPr>
        <w:pStyle w:val="Heading2"/>
        <w:jc w:val="center"/>
        <w:rPr>
          <w:rFonts w:ascii="Calibri" w:hAnsi="Calibri" w:cs="Calibri"/>
        </w:rPr>
      </w:pPr>
      <w:bookmarkStart w:id="10" w:name="_Toc231198545"/>
      <w:r>
        <w:rPr>
          <w:rFonts w:ascii="Calibri" w:hAnsi="Calibri" w:cs="Calibri"/>
        </w:rPr>
        <w:t>ADDENDA II.</w:t>
      </w:r>
      <w:bookmarkEnd w:id="10"/>
    </w:p>
    <w:p w14:paraId="4706F5E9" w14:textId="77777777" w:rsidR="00157AA0" w:rsidRPr="00D42CE6" w:rsidRDefault="00157AA0" w:rsidP="00F11A32">
      <w:pPr>
        <w:jc w:val="center"/>
        <w:rPr>
          <w:rFonts w:asciiTheme="majorHAnsi" w:hAnsiTheme="majorHAnsi" w:cstheme="majorHAnsi"/>
        </w:rPr>
      </w:pPr>
    </w:p>
    <w:p w14:paraId="7114B991" w14:textId="4EAF06A7" w:rsidR="00157AA0" w:rsidRPr="00D42CE6" w:rsidRDefault="00157AA0" w:rsidP="00157AA0">
      <w:pPr>
        <w:pStyle w:val="ListParagraph"/>
        <w:numPr>
          <w:ilvl w:val="0"/>
          <w:numId w:val="17"/>
        </w:numPr>
        <w:rPr>
          <w:rFonts w:asciiTheme="majorHAnsi" w:hAnsiTheme="majorHAnsi" w:cstheme="majorHAnsi"/>
        </w:rPr>
      </w:pPr>
      <w:r w:rsidRPr="00D42CE6">
        <w:rPr>
          <w:rFonts w:asciiTheme="majorHAnsi" w:hAnsiTheme="majorHAnsi" w:cstheme="majorHAnsi"/>
        </w:rPr>
        <w:t>Errors &amp; Omissions:</w:t>
      </w:r>
    </w:p>
    <w:p w14:paraId="2668AD91" w14:textId="77777777" w:rsidR="00157AA0" w:rsidRPr="00D42CE6" w:rsidRDefault="00157AA0" w:rsidP="00157AA0">
      <w:pPr>
        <w:rPr>
          <w:rFonts w:asciiTheme="majorHAnsi" w:hAnsiTheme="majorHAnsi" w:cstheme="majorHAnsi"/>
        </w:rPr>
      </w:pPr>
    </w:p>
    <w:p w14:paraId="18D76979" w14:textId="410B71CC" w:rsidR="00157AA0" w:rsidRPr="00D42CE6" w:rsidRDefault="007461A3" w:rsidP="007461A3">
      <w:pPr>
        <w:pStyle w:val="ListParagraph"/>
        <w:numPr>
          <w:ilvl w:val="0"/>
          <w:numId w:val="18"/>
        </w:numPr>
        <w:rPr>
          <w:rFonts w:asciiTheme="majorHAnsi" w:hAnsiTheme="majorHAnsi" w:cstheme="majorHAnsi"/>
        </w:rPr>
      </w:pPr>
      <w:r w:rsidRPr="00D42CE6">
        <w:rPr>
          <w:rFonts w:asciiTheme="majorHAnsi" w:hAnsiTheme="majorHAnsi" w:cstheme="majorHAnsi"/>
        </w:rPr>
        <w:t>The supplier will not be allowed to take advantage of any errors or omissions in the specification. Full instructions to correct errors and omissions will be given to the supplier should they be called to the attention of LANTA.</w:t>
      </w:r>
    </w:p>
    <w:p w14:paraId="01D7658B" w14:textId="77777777" w:rsidR="007461A3" w:rsidRPr="00D42CE6" w:rsidRDefault="007461A3" w:rsidP="007461A3">
      <w:pPr>
        <w:rPr>
          <w:rFonts w:asciiTheme="majorHAnsi" w:hAnsiTheme="majorHAnsi" w:cstheme="majorHAnsi"/>
        </w:rPr>
      </w:pPr>
    </w:p>
    <w:p w14:paraId="0267C167" w14:textId="7D09BA7B" w:rsidR="007461A3" w:rsidRPr="00D42CE6" w:rsidRDefault="007461A3" w:rsidP="007461A3">
      <w:pPr>
        <w:pStyle w:val="ListParagraph"/>
        <w:numPr>
          <w:ilvl w:val="0"/>
          <w:numId w:val="17"/>
        </w:numPr>
        <w:rPr>
          <w:rFonts w:asciiTheme="majorHAnsi" w:hAnsiTheme="majorHAnsi" w:cstheme="majorHAnsi"/>
        </w:rPr>
      </w:pPr>
      <w:r w:rsidRPr="00D42CE6">
        <w:rPr>
          <w:rFonts w:asciiTheme="majorHAnsi" w:hAnsiTheme="majorHAnsi" w:cstheme="majorHAnsi"/>
        </w:rPr>
        <w:t>Covenants Against Gratuities:</w:t>
      </w:r>
    </w:p>
    <w:p w14:paraId="61733301" w14:textId="77777777" w:rsidR="007461A3" w:rsidRPr="00D42CE6" w:rsidRDefault="007461A3" w:rsidP="007461A3">
      <w:pPr>
        <w:rPr>
          <w:rFonts w:asciiTheme="majorHAnsi" w:hAnsiTheme="majorHAnsi" w:cstheme="majorHAnsi"/>
        </w:rPr>
      </w:pPr>
    </w:p>
    <w:p w14:paraId="7679887E" w14:textId="4FC1764D" w:rsidR="007461A3" w:rsidRPr="00D42CE6" w:rsidRDefault="007461A3" w:rsidP="00D42320">
      <w:pPr>
        <w:pStyle w:val="ListParagraph"/>
        <w:numPr>
          <w:ilvl w:val="0"/>
          <w:numId w:val="19"/>
        </w:numPr>
        <w:rPr>
          <w:rFonts w:asciiTheme="majorHAnsi" w:hAnsiTheme="majorHAnsi" w:cstheme="majorHAnsi"/>
        </w:rPr>
      </w:pPr>
      <w:r w:rsidRPr="00D42CE6">
        <w:rPr>
          <w:rFonts w:asciiTheme="majorHAnsi" w:hAnsiTheme="majorHAnsi" w:cstheme="majorHAnsi"/>
        </w:rPr>
        <w:t>If awarded the contract, the Contractor shall warrant that he or she has not offered or given gratuities (in the form of entertainment, gifts or otherwise) to any official or employee of LANTA, with a view toward securing favorable treatment in the awarding, amending, or evaluating performance of contract.</w:t>
      </w:r>
    </w:p>
    <w:p w14:paraId="28AEAA21" w14:textId="77777777" w:rsidR="00D42320" w:rsidRPr="00D42CE6" w:rsidRDefault="00D42320" w:rsidP="00D42320">
      <w:pPr>
        <w:rPr>
          <w:rFonts w:asciiTheme="majorHAnsi" w:hAnsiTheme="majorHAnsi" w:cstheme="majorHAnsi"/>
        </w:rPr>
      </w:pPr>
    </w:p>
    <w:p w14:paraId="25B1AC64" w14:textId="1E9A9C8F" w:rsidR="00D42320" w:rsidRPr="00D42CE6" w:rsidRDefault="00D42320" w:rsidP="00D42320">
      <w:pPr>
        <w:pStyle w:val="ListParagraph"/>
        <w:numPr>
          <w:ilvl w:val="0"/>
          <w:numId w:val="17"/>
        </w:numPr>
        <w:rPr>
          <w:rFonts w:asciiTheme="majorHAnsi" w:hAnsiTheme="majorHAnsi" w:cstheme="majorHAnsi"/>
        </w:rPr>
      </w:pPr>
      <w:r w:rsidRPr="00D42CE6">
        <w:rPr>
          <w:rFonts w:asciiTheme="majorHAnsi" w:hAnsiTheme="majorHAnsi" w:cstheme="majorHAnsi"/>
        </w:rPr>
        <w:t>Conflict of Interest:</w:t>
      </w:r>
    </w:p>
    <w:p w14:paraId="2C2F2DE7" w14:textId="77777777" w:rsidR="00D42320" w:rsidRPr="00D42CE6" w:rsidRDefault="00D42320" w:rsidP="00D42320">
      <w:pPr>
        <w:rPr>
          <w:rFonts w:asciiTheme="majorHAnsi" w:hAnsiTheme="majorHAnsi" w:cstheme="majorHAnsi"/>
        </w:rPr>
      </w:pPr>
    </w:p>
    <w:p w14:paraId="536A5BB3" w14:textId="2EF999DE" w:rsidR="00D42320" w:rsidRPr="00D42CE6" w:rsidRDefault="00D42320" w:rsidP="00D42320">
      <w:pPr>
        <w:pStyle w:val="ListParagraph"/>
        <w:numPr>
          <w:ilvl w:val="0"/>
          <w:numId w:val="20"/>
        </w:numPr>
        <w:rPr>
          <w:rFonts w:asciiTheme="majorHAnsi" w:hAnsiTheme="majorHAnsi" w:cstheme="majorHAnsi"/>
        </w:rPr>
      </w:pPr>
      <w:r w:rsidRPr="00D42CE6">
        <w:rPr>
          <w:rFonts w:asciiTheme="majorHAnsi" w:hAnsiTheme="majorHAnsi" w:cstheme="majorHAnsi"/>
        </w:rPr>
        <w:t xml:space="preserve">No member, officer, or employee of the Public Body, Transit Authority, or locality during his/her tenure or one year thereafter shall have any interest direct or indirect, in the Contractor, the Contract or proceeds thereof. Throughout the proposal review process and subsequent contract negotiations, proposers shall not discuss seek specific information about this project with members, officers, agents, or employees, other than LANTA’s </w:t>
      </w:r>
      <w:r w:rsidR="00F26790">
        <w:rPr>
          <w:rFonts w:asciiTheme="majorHAnsi" w:hAnsiTheme="majorHAnsi" w:cstheme="majorHAnsi"/>
        </w:rPr>
        <w:t>Sr. Director of Administration, Jason Polster-Abel</w:t>
      </w:r>
      <w:r w:rsidRPr="00D42CE6">
        <w:rPr>
          <w:rFonts w:asciiTheme="majorHAnsi" w:hAnsiTheme="majorHAnsi" w:cstheme="majorHAnsi"/>
        </w:rPr>
        <w:t>, or h</w:t>
      </w:r>
      <w:r w:rsidR="00F26790">
        <w:rPr>
          <w:rFonts w:asciiTheme="majorHAnsi" w:hAnsiTheme="majorHAnsi" w:cstheme="majorHAnsi"/>
        </w:rPr>
        <w:t>is</w:t>
      </w:r>
      <w:r w:rsidRPr="00D42CE6">
        <w:rPr>
          <w:rFonts w:asciiTheme="majorHAnsi" w:hAnsiTheme="majorHAnsi" w:cstheme="majorHAnsi"/>
        </w:rPr>
        <w:t xml:space="preserve"> designee.</w:t>
      </w:r>
    </w:p>
    <w:p w14:paraId="16016794" w14:textId="77777777" w:rsidR="00D42320" w:rsidRPr="00D42CE6" w:rsidRDefault="00D42320" w:rsidP="00D42320">
      <w:pPr>
        <w:rPr>
          <w:rFonts w:asciiTheme="majorHAnsi" w:hAnsiTheme="majorHAnsi" w:cstheme="majorHAnsi"/>
        </w:rPr>
      </w:pPr>
    </w:p>
    <w:p w14:paraId="69AD1730" w14:textId="77777777" w:rsidR="00D42320" w:rsidRPr="00D42CE6" w:rsidRDefault="00D42320" w:rsidP="00D42320">
      <w:pPr>
        <w:rPr>
          <w:rFonts w:asciiTheme="majorHAnsi" w:hAnsiTheme="majorHAnsi" w:cstheme="majorHAnsi"/>
        </w:rPr>
      </w:pPr>
    </w:p>
    <w:p w14:paraId="305F6B73" w14:textId="77777777" w:rsidR="00D42320" w:rsidRPr="00D42CE6" w:rsidRDefault="00D42320" w:rsidP="00D42320">
      <w:pPr>
        <w:rPr>
          <w:rFonts w:asciiTheme="majorHAnsi" w:hAnsiTheme="majorHAnsi" w:cstheme="majorHAnsi"/>
        </w:rPr>
      </w:pPr>
    </w:p>
    <w:p w14:paraId="227245B2" w14:textId="77777777" w:rsidR="00D42320" w:rsidRPr="00D42CE6" w:rsidRDefault="00D42320" w:rsidP="00D42320">
      <w:pPr>
        <w:rPr>
          <w:rFonts w:asciiTheme="majorHAnsi" w:hAnsiTheme="majorHAnsi" w:cstheme="majorHAnsi"/>
        </w:rPr>
      </w:pPr>
    </w:p>
    <w:p w14:paraId="71AF55AA" w14:textId="7F5CB7D6" w:rsidR="00086D3D" w:rsidRPr="00D42CE6" w:rsidRDefault="00086D3D" w:rsidP="008B5500">
      <w:pPr>
        <w:jc w:val="center"/>
        <w:rPr>
          <w:rFonts w:asciiTheme="majorHAnsi" w:hAnsiTheme="majorHAnsi" w:cstheme="majorHAnsi"/>
          <w:b/>
        </w:rPr>
      </w:pPr>
    </w:p>
    <w:sectPr w:rsidR="00086D3D" w:rsidRPr="00D42CE6" w:rsidSect="00D42CE6">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C449E" w14:textId="77777777" w:rsidR="00342C7F" w:rsidRDefault="00342C7F" w:rsidP="00155F81">
      <w:r>
        <w:separator/>
      </w:r>
    </w:p>
  </w:endnote>
  <w:endnote w:type="continuationSeparator" w:id="0">
    <w:p w14:paraId="4C18D2EA" w14:textId="77777777" w:rsidR="00342C7F" w:rsidRDefault="00342C7F" w:rsidP="00155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2F011" w14:textId="77777777" w:rsidR="00155F81" w:rsidRDefault="00155F81">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Pr>
        <w:caps/>
        <w:noProof/>
        <w:color w:val="4F81BD" w:themeColor="accent1"/>
      </w:rPr>
      <w:t>2</w:t>
    </w:r>
    <w:r>
      <w:rPr>
        <w:caps/>
        <w:noProof/>
        <w:color w:val="4F81BD" w:themeColor="accent1"/>
      </w:rPr>
      <w:fldChar w:fldCharType="end"/>
    </w:r>
  </w:p>
  <w:p w14:paraId="290C6FB6" w14:textId="77777777" w:rsidR="00155F81" w:rsidRDefault="00155F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4B9B2" w14:textId="77777777" w:rsidR="00342C7F" w:rsidRDefault="00342C7F" w:rsidP="00155F81">
      <w:r>
        <w:separator/>
      </w:r>
    </w:p>
  </w:footnote>
  <w:footnote w:type="continuationSeparator" w:id="0">
    <w:p w14:paraId="213470C1" w14:textId="77777777" w:rsidR="00342C7F" w:rsidRDefault="00342C7F" w:rsidP="00155F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036F3"/>
    <w:multiLevelType w:val="hybridMultilevel"/>
    <w:tmpl w:val="725E1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802E4"/>
    <w:multiLevelType w:val="hybridMultilevel"/>
    <w:tmpl w:val="58E0DC30"/>
    <w:lvl w:ilvl="0" w:tplc="3AE025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184560"/>
    <w:multiLevelType w:val="hybridMultilevel"/>
    <w:tmpl w:val="51FED842"/>
    <w:lvl w:ilvl="0" w:tplc="F3628D1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2B3489"/>
    <w:multiLevelType w:val="hybridMultilevel"/>
    <w:tmpl w:val="CDC0EEAE"/>
    <w:lvl w:ilvl="0" w:tplc="84D08E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64394F"/>
    <w:multiLevelType w:val="hybridMultilevel"/>
    <w:tmpl w:val="322E7A7A"/>
    <w:lvl w:ilvl="0" w:tplc="38D474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7E5B11"/>
    <w:multiLevelType w:val="hybridMultilevel"/>
    <w:tmpl w:val="44583E4C"/>
    <w:lvl w:ilvl="0" w:tplc="ADD42E3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D93909"/>
    <w:multiLevelType w:val="hybridMultilevel"/>
    <w:tmpl w:val="5344EB9A"/>
    <w:lvl w:ilvl="0" w:tplc="E9AC08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0191342"/>
    <w:multiLevelType w:val="hybridMultilevel"/>
    <w:tmpl w:val="7E74856A"/>
    <w:lvl w:ilvl="0" w:tplc="A63258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9E10AE"/>
    <w:multiLevelType w:val="hybridMultilevel"/>
    <w:tmpl w:val="356A8882"/>
    <w:lvl w:ilvl="0" w:tplc="3072EA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34885"/>
    <w:multiLevelType w:val="hybridMultilevel"/>
    <w:tmpl w:val="06321268"/>
    <w:lvl w:ilvl="0" w:tplc="5E1231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3335863"/>
    <w:multiLevelType w:val="hybridMultilevel"/>
    <w:tmpl w:val="44FE1B2A"/>
    <w:lvl w:ilvl="0" w:tplc="E4FE9616">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44412"/>
    <w:multiLevelType w:val="hybridMultilevel"/>
    <w:tmpl w:val="6B4CC98E"/>
    <w:lvl w:ilvl="0" w:tplc="EAC4EABA">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800AB0"/>
    <w:multiLevelType w:val="hybridMultilevel"/>
    <w:tmpl w:val="3300FB28"/>
    <w:lvl w:ilvl="0" w:tplc="40E278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0390071"/>
    <w:multiLevelType w:val="hybridMultilevel"/>
    <w:tmpl w:val="96EC5DE2"/>
    <w:lvl w:ilvl="0" w:tplc="1A4400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F7B6E"/>
    <w:multiLevelType w:val="hybridMultilevel"/>
    <w:tmpl w:val="9F54E5DA"/>
    <w:lvl w:ilvl="0" w:tplc="5B72B8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E30D50"/>
    <w:multiLevelType w:val="hybridMultilevel"/>
    <w:tmpl w:val="D8B401D2"/>
    <w:lvl w:ilvl="0" w:tplc="88BAC14A">
      <w:start w:val="1"/>
      <w:numFmt w:val="lowerLetter"/>
      <w:lvlText w:val="%1."/>
      <w:lvlJc w:val="left"/>
      <w:pPr>
        <w:ind w:left="1100" w:hanging="3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560C7C"/>
    <w:multiLevelType w:val="hybridMultilevel"/>
    <w:tmpl w:val="14EAD5F8"/>
    <w:lvl w:ilvl="0" w:tplc="E24ACDE2">
      <w:start w:val="1"/>
      <w:numFmt w:val="decimal"/>
      <w:lvlText w:val="%1."/>
      <w:lvlJc w:val="left"/>
      <w:pPr>
        <w:ind w:left="1080" w:hanging="40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7" w15:restartNumberingAfterBreak="0">
    <w:nsid w:val="56FE087E"/>
    <w:multiLevelType w:val="hybridMultilevel"/>
    <w:tmpl w:val="01325148"/>
    <w:lvl w:ilvl="0" w:tplc="070243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9EA3313"/>
    <w:multiLevelType w:val="hybridMultilevel"/>
    <w:tmpl w:val="F8486F26"/>
    <w:lvl w:ilvl="0" w:tplc="CF1E55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083473"/>
    <w:multiLevelType w:val="hybridMultilevel"/>
    <w:tmpl w:val="724C6C9C"/>
    <w:lvl w:ilvl="0" w:tplc="E29E49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F714496"/>
    <w:multiLevelType w:val="hybridMultilevel"/>
    <w:tmpl w:val="E550C736"/>
    <w:lvl w:ilvl="0" w:tplc="7A4C247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F1840AB"/>
    <w:multiLevelType w:val="hybridMultilevel"/>
    <w:tmpl w:val="8C145320"/>
    <w:lvl w:ilvl="0" w:tplc="6DA6EE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1813613"/>
    <w:multiLevelType w:val="hybridMultilevel"/>
    <w:tmpl w:val="24D43AA4"/>
    <w:lvl w:ilvl="0" w:tplc="B4A241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0D1195"/>
    <w:multiLevelType w:val="hybridMultilevel"/>
    <w:tmpl w:val="B5D2DAAA"/>
    <w:lvl w:ilvl="0" w:tplc="04F0D75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7287A3F"/>
    <w:multiLevelType w:val="hybridMultilevel"/>
    <w:tmpl w:val="547C8C7C"/>
    <w:lvl w:ilvl="0" w:tplc="4FB431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83012B"/>
    <w:multiLevelType w:val="hybridMultilevel"/>
    <w:tmpl w:val="5344EB9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23864183">
    <w:abstractNumId w:val="0"/>
  </w:num>
  <w:num w:numId="2" w16cid:durableId="1707215826">
    <w:abstractNumId w:val="3"/>
  </w:num>
  <w:num w:numId="3" w16cid:durableId="712074663">
    <w:abstractNumId w:val="6"/>
  </w:num>
  <w:num w:numId="4" w16cid:durableId="952134566">
    <w:abstractNumId w:val="2"/>
  </w:num>
  <w:num w:numId="5" w16cid:durableId="1083642386">
    <w:abstractNumId w:val="12"/>
  </w:num>
  <w:num w:numId="6" w16cid:durableId="1075974060">
    <w:abstractNumId w:val="4"/>
  </w:num>
  <w:num w:numId="7" w16cid:durableId="1768306963">
    <w:abstractNumId w:val="17"/>
  </w:num>
  <w:num w:numId="8" w16cid:durableId="1402479769">
    <w:abstractNumId w:val="1"/>
  </w:num>
  <w:num w:numId="9" w16cid:durableId="2107532187">
    <w:abstractNumId w:val="9"/>
  </w:num>
  <w:num w:numId="10" w16cid:durableId="1222404785">
    <w:abstractNumId w:val="5"/>
  </w:num>
  <w:num w:numId="11" w16cid:durableId="1102846479">
    <w:abstractNumId w:val="20"/>
  </w:num>
  <w:num w:numId="12" w16cid:durableId="990017874">
    <w:abstractNumId w:val="7"/>
  </w:num>
  <w:num w:numId="13" w16cid:durableId="2121335913">
    <w:abstractNumId w:val="22"/>
  </w:num>
  <w:num w:numId="14" w16cid:durableId="1605915934">
    <w:abstractNumId w:val="23"/>
  </w:num>
  <w:num w:numId="15" w16cid:durableId="1097947326">
    <w:abstractNumId w:val="11"/>
  </w:num>
  <w:num w:numId="16" w16cid:durableId="986855242">
    <w:abstractNumId w:val="24"/>
  </w:num>
  <w:num w:numId="17" w16cid:durableId="758522970">
    <w:abstractNumId w:val="8"/>
  </w:num>
  <w:num w:numId="18" w16cid:durableId="2080978527">
    <w:abstractNumId w:val="21"/>
  </w:num>
  <w:num w:numId="19" w16cid:durableId="1766530281">
    <w:abstractNumId w:val="15"/>
  </w:num>
  <w:num w:numId="20" w16cid:durableId="1693263691">
    <w:abstractNumId w:val="18"/>
  </w:num>
  <w:num w:numId="21" w16cid:durableId="1899438065">
    <w:abstractNumId w:val="13"/>
  </w:num>
  <w:num w:numId="22" w16cid:durableId="1238126756">
    <w:abstractNumId w:val="14"/>
  </w:num>
  <w:num w:numId="23" w16cid:durableId="291908369">
    <w:abstractNumId w:val="16"/>
  </w:num>
  <w:num w:numId="24" w16cid:durableId="1136870073">
    <w:abstractNumId w:val="19"/>
  </w:num>
  <w:num w:numId="25" w16cid:durableId="1175879084">
    <w:abstractNumId w:val="10"/>
  </w:num>
  <w:num w:numId="26" w16cid:durableId="1278933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E50"/>
    <w:rsid w:val="00015D24"/>
    <w:rsid w:val="00023B8C"/>
    <w:rsid w:val="00086D3D"/>
    <w:rsid w:val="000B2E50"/>
    <w:rsid w:val="000C4AD3"/>
    <w:rsid w:val="00155F81"/>
    <w:rsid w:val="00157AA0"/>
    <w:rsid w:val="001879AD"/>
    <w:rsid w:val="00197EBA"/>
    <w:rsid w:val="001B6798"/>
    <w:rsid w:val="001F1550"/>
    <w:rsid w:val="0021549D"/>
    <w:rsid w:val="00251440"/>
    <w:rsid w:val="0025554A"/>
    <w:rsid w:val="00260B77"/>
    <w:rsid w:val="00264B9F"/>
    <w:rsid w:val="002B0C61"/>
    <w:rsid w:val="002B2972"/>
    <w:rsid w:val="00342C7F"/>
    <w:rsid w:val="003A785D"/>
    <w:rsid w:val="00405427"/>
    <w:rsid w:val="00466480"/>
    <w:rsid w:val="004D2344"/>
    <w:rsid w:val="004F2C62"/>
    <w:rsid w:val="00500F4F"/>
    <w:rsid w:val="00547821"/>
    <w:rsid w:val="005E36A3"/>
    <w:rsid w:val="00675FDC"/>
    <w:rsid w:val="006A309E"/>
    <w:rsid w:val="007461A3"/>
    <w:rsid w:val="007F16D4"/>
    <w:rsid w:val="00863331"/>
    <w:rsid w:val="0087680A"/>
    <w:rsid w:val="00876816"/>
    <w:rsid w:val="00891EE6"/>
    <w:rsid w:val="008967C2"/>
    <w:rsid w:val="008B5500"/>
    <w:rsid w:val="008D3313"/>
    <w:rsid w:val="00934B1F"/>
    <w:rsid w:val="009611C1"/>
    <w:rsid w:val="009D621E"/>
    <w:rsid w:val="00A12F4D"/>
    <w:rsid w:val="00AD69E0"/>
    <w:rsid w:val="00B60E4D"/>
    <w:rsid w:val="00B766F5"/>
    <w:rsid w:val="00BC2D60"/>
    <w:rsid w:val="00C035BE"/>
    <w:rsid w:val="00C718C1"/>
    <w:rsid w:val="00C7469B"/>
    <w:rsid w:val="00C96FE4"/>
    <w:rsid w:val="00CA5A29"/>
    <w:rsid w:val="00CE19AE"/>
    <w:rsid w:val="00D42320"/>
    <w:rsid w:val="00D42CE6"/>
    <w:rsid w:val="00DA669E"/>
    <w:rsid w:val="00E548A1"/>
    <w:rsid w:val="00EE6CE7"/>
    <w:rsid w:val="00EF03D7"/>
    <w:rsid w:val="00EF4DDC"/>
    <w:rsid w:val="00F11A32"/>
    <w:rsid w:val="00F26790"/>
    <w:rsid w:val="00F609DB"/>
    <w:rsid w:val="00F7500A"/>
    <w:rsid w:val="00F849D1"/>
    <w:rsid w:val="00FD1670"/>
    <w:rsid w:val="00FE04FB"/>
    <w:rsid w:val="00FE61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7075D3"/>
  <w14:defaultImageDpi w14:val="300"/>
  <w15:docId w15:val="{4622C014-5C0D-497B-BC83-26AE61B76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F8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D42CE6"/>
    <w:pPr>
      <w:spacing w:before="100" w:beforeAutospacing="1" w:after="100" w:afterAutospacing="1"/>
      <w:outlineLvl w:val="1"/>
    </w:pPr>
    <w:rPr>
      <w:rFonts w:ascii="Times New Roman" w:hAnsi="Times New Roman" w:cs="Times New Roman"/>
      <w:b/>
      <w:bCs/>
      <w:kern w:val="2"/>
      <w:sz w:val="36"/>
      <w:szCs w:val="36"/>
      <w14:ligatures w14:val="standardContextual"/>
    </w:rPr>
  </w:style>
  <w:style w:type="paragraph" w:styleId="Heading3">
    <w:name w:val="heading 3"/>
    <w:basedOn w:val="Normal"/>
    <w:link w:val="Heading3Char"/>
    <w:uiPriority w:val="9"/>
    <w:qFormat/>
    <w:rsid w:val="00D42CE6"/>
    <w:pPr>
      <w:spacing w:before="100" w:beforeAutospacing="1" w:after="100" w:afterAutospacing="1"/>
      <w:outlineLvl w:val="2"/>
    </w:pPr>
    <w:rPr>
      <w:rFonts w:ascii="Times New Roman" w:hAnsi="Times New Roman" w:cs="Times New Roman"/>
      <w:b/>
      <w:bCs/>
      <w:kern w:val="2"/>
      <w:sz w:val="27"/>
      <w:szCs w:val="27"/>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5D24"/>
    <w:pPr>
      <w:ind w:left="720"/>
      <w:contextualSpacing/>
    </w:pPr>
  </w:style>
  <w:style w:type="character" w:styleId="Hyperlink">
    <w:name w:val="Hyperlink"/>
    <w:basedOn w:val="DefaultParagraphFont"/>
    <w:uiPriority w:val="99"/>
    <w:unhideWhenUsed/>
    <w:rsid w:val="00086D3D"/>
    <w:rPr>
      <w:color w:val="0000FF" w:themeColor="hyperlink"/>
      <w:u w:val="single"/>
    </w:rPr>
  </w:style>
  <w:style w:type="character" w:customStyle="1" w:styleId="Heading2Char">
    <w:name w:val="Heading 2 Char"/>
    <w:basedOn w:val="DefaultParagraphFont"/>
    <w:link w:val="Heading2"/>
    <w:uiPriority w:val="9"/>
    <w:rsid w:val="00D42CE6"/>
    <w:rPr>
      <w:rFonts w:ascii="Times New Roman" w:hAnsi="Times New Roman" w:cs="Times New Roman"/>
      <w:b/>
      <w:bCs/>
      <w:kern w:val="2"/>
      <w:sz w:val="36"/>
      <w:szCs w:val="36"/>
      <w14:ligatures w14:val="standardContextual"/>
    </w:rPr>
  </w:style>
  <w:style w:type="character" w:customStyle="1" w:styleId="Heading3Char">
    <w:name w:val="Heading 3 Char"/>
    <w:basedOn w:val="DefaultParagraphFont"/>
    <w:link w:val="Heading3"/>
    <w:uiPriority w:val="9"/>
    <w:rsid w:val="00D42CE6"/>
    <w:rPr>
      <w:rFonts w:ascii="Times New Roman" w:hAnsi="Times New Roman" w:cs="Times New Roman"/>
      <w:b/>
      <w:bCs/>
      <w:kern w:val="2"/>
      <w:sz w:val="27"/>
      <w:szCs w:val="27"/>
      <w14:ligatures w14:val="standardContextual"/>
    </w:rPr>
  </w:style>
  <w:style w:type="character" w:styleId="UnresolvedMention">
    <w:name w:val="Unresolved Mention"/>
    <w:basedOn w:val="DefaultParagraphFont"/>
    <w:uiPriority w:val="99"/>
    <w:semiHidden/>
    <w:unhideWhenUsed/>
    <w:rsid w:val="00500F4F"/>
    <w:rPr>
      <w:color w:val="605E5C"/>
      <w:shd w:val="clear" w:color="auto" w:fill="E1DFDD"/>
    </w:rPr>
  </w:style>
  <w:style w:type="paragraph" w:styleId="Header">
    <w:name w:val="header"/>
    <w:basedOn w:val="Normal"/>
    <w:link w:val="HeaderChar"/>
    <w:uiPriority w:val="99"/>
    <w:unhideWhenUsed/>
    <w:rsid w:val="00155F81"/>
    <w:pPr>
      <w:tabs>
        <w:tab w:val="center" w:pos="4680"/>
        <w:tab w:val="right" w:pos="9360"/>
      </w:tabs>
    </w:pPr>
  </w:style>
  <w:style w:type="character" w:customStyle="1" w:styleId="HeaderChar">
    <w:name w:val="Header Char"/>
    <w:basedOn w:val="DefaultParagraphFont"/>
    <w:link w:val="Header"/>
    <w:uiPriority w:val="99"/>
    <w:rsid w:val="00155F81"/>
  </w:style>
  <w:style w:type="paragraph" w:styleId="Footer">
    <w:name w:val="footer"/>
    <w:basedOn w:val="Normal"/>
    <w:link w:val="FooterChar"/>
    <w:uiPriority w:val="99"/>
    <w:unhideWhenUsed/>
    <w:rsid w:val="00155F81"/>
    <w:pPr>
      <w:tabs>
        <w:tab w:val="center" w:pos="4680"/>
        <w:tab w:val="right" w:pos="9360"/>
      </w:tabs>
    </w:pPr>
  </w:style>
  <w:style w:type="character" w:customStyle="1" w:styleId="FooterChar">
    <w:name w:val="Footer Char"/>
    <w:basedOn w:val="DefaultParagraphFont"/>
    <w:link w:val="Footer"/>
    <w:uiPriority w:val="99"/>
    <w:rsid w:val="00155F81"/>
  </w:style>
  <w:style w:type="character" w:customStyle="1" w:styleId="Heading1Char">
    <w:name w:val="Heading 1 Char"/>
    <w:basedOn w:val="DefaultParagraphFont"/>
    <w:link w:val="Heading1"/>
    <w:uiPriority w:val="9"/>
    <w:rsid w:val="00155F81"/>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155F81"/>
    <w:pPr>
      <w:spacing w:line="259" w:lineRule="auto"/>
      <w:outlineLvl w:val="9"/>
    </w:pPr>
  </w:style>
  <w:style w:type="paragraph" w:styleId="TOC2">
    <w:name w:val="toc 2"/>
    <w:basedOn w:val="Normal"/>
    <w:next w:val="Normal"/>
    <w:autoRedefine/>
    <w:uiPriority w:val="39"/>
    <w:unhideWhenUsed/>
    <w:rsid w:val="00155F81"/>
    <w:pPr>
      <w:spacing w:after="100"/>
      <w:ind w:left="240"/>
    </w:pPr>
  </w:style>
  <w:style w:type="paragraph" w:styleId="TOC3">
    <w:name w:val="toc 3"/>
    <w:basedOn w:val="Normal"/>
    <w:next w:val="Normal"/>
    <w:autoRedefine/>
    <w:uiPriority w:val="39"/>
    <w:unhideWhenUsed/>
    <w:rsid w:val="00155F81"/>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polster@lantabus-pa.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jpolster@lantabus-p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04350-6390-4B7C-849D-97D6829F7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14</Pages>
  <Words>3106</Words>
  <Characters>17709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Morgan</dc:creator>
  <cp:keywords/>
  <dc:description/>
  <cp:lastModifiedBy>Jason Polster</cp:lastModifiedBy>
  <cp:revision>12</cp:revision>
  <cp:lastPrinted>2019-05-24T19:03:00Z</cp:lastPrinted>
  <dcterms:created xsi:type="dcterms:W3CDTF">2026-05-19T20:37:00Z</dcterms:created>
  <dcterms:modified xsi:type="dcterms:W3CDTF">2026-06-17T11:44:00Z</dcterms:modified>
</cp:coreProperties>
</file>